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22555" w14:textId="77777777" w:rsidR="00874A48" w:rsidRDefault="00874A48">
      <w:pPr>
        <w:spacing w:before="43"/>
        <w:jc w:val="center"/>
        <w:rPr>
          <w:rFonts w:ascii="Arial" w:eastAsia="Arial" w:hAnsi="Arial" w:cs="Arial"/>
          <w:b/>
        </w:rPr>
      </w:pPr>
    </w:p>
    <w:p w14:paraId="33BF016D" w14:textId="77777777" w:rsidR="00874A48" w:rsidRPr="0078527A" w:rsidRDefault="001A430E">
      <w:pPr>
        <w:spacing w:before="40"/>
        <w:jc w:val="center"/>
        <w:rPr>
          <w:rFonts w:ascii="Arial" w:eastAsia="Arial" w:hAnsi="Arial" w:cs="Arial"/>
          <w:b/>
          <w:lang w:val="en-US"/>
        </w:rPr>
      </w:pPr>
      <w:r w:rsidRPr="0078527A">
        <w:rPr>
          <w:rFonts w:ascii="Arial" w:eastAsia="Arial" w:hAnsi="Arial" w:cs="Arial"/>
          <w:b/>
          <w:lang w:val="en-US"/>
        </w:rPr>
        <w:t xml:space="preserve">SUSTAINABLE DEVELOPMENT: GIUSEPPE LAVAZZA VISITS COLOMBIA </w:t>
      </w:r>
    </w:p>
    <w:p w14:paraId="41A67A61" w14:textId="77777777" w:rsidR="00874A48" w:rsidRPr="0078527A" w:rsidRDefault="001A430E">
      <w:pPr>
        <w:spacing w:before="40"/>
        <w:jc w:val="center"/>
        <w:rPr>
          <w:rFonts w:ascii="Arial" w:eastAsia="Arial" w:hAnsi="Arial" w:cs="Arial"/>
          <w:b/>
          <w:lang w:val="en-US"/>
        </w:rPr>
      </w:pPr>
      <w:r w:rsidRPr="0078527A">
        <w:rPr>
          <w:rFonts w:ascii="Arial" w:eastAsia="Arial" w:hAnsi="Arial" w:cs="Arial"/>
          <w:b/>
          <w:lang w:val="en-US"/>
        </w:rPr>
        <w:t xml:space="preserve">WITH </w:t>
      </w:r>
      <w:r w:rsidR="0078527A" w:rsidRPr="0078527A">
        <w:rPr>
          <w:rFonts w:ascii="Arial" w:eastAsia="Arial" w:hAnsi="Arial" w:cs="Arial"/>
          <w:b/>
          <w:lang w:val="en-US"/>
        </w:rPr>
        <w:t>PRESIDENT JUAN MANUEL SANTOS</w:t>
      </w:r>
      <w:r w:rsidR="0078527A">
        <w:rPr>
          <w:rFonts w:ascii="Arial" w:eastAsia="Arial" w:hAnsi="Arial" w:cs="Arial"/>
          <w:b/>
          <w:lang w:val="en-US"/>
        </w:rPr>
        <w:t xml:space="preserve">’ </w:t>
      </w:r>
      <w:r w:rsidRPr="0078527A">
        <w:rPr>
          <w:rFonts w:ascii="Arial" w:eastAsia="Arial" w:hAnsi="Arial" w:cs="Arial"/>
          <w:b/>
          <w:lang w:val="en-US"/>
        </w:rPr>
        <w:t>DELEGATION</w:t>
      </w:r>
    </w:p>
    <w:p w14:paraId="2AB1B587" w14:textId="77777777" w:rsidR="00874A48" w:rsidRPr="0078527A" w:rsidRDefault="00874A48">
      <w:pPr>
        <w:spacing w:before="43"/>
        <w:jc w:val="both"/>
        <w:rPr>
          <w:rFonts w:ascii="Arial" w:eastAsia="Arial" w:hAnsi="Arial" w:cs="Arial"/>
          <w:b/>
          <w:sz w:val="20"/>
          <w:szCs w:val="20"/>
          <w:lang w:val="en-US"/>
        </w:rPr>
      </w:pPr>
    </w:p>
    <w:p w14:paraId="7E8DD128" w14:textId="77777777" w:rsidR="00874A48" w:rsidRPr="0078527A" w:rsidRDefault="001A430E">
      <w:pPr>
        <w:spacing w:before="40"/>
        <w:jc w:val="center"/>
        <w:rPr>
          <w:rFonts w:ascii="Arial" w:eastAsia="Arial" w:hAnsi="Arial" w:cs="Arial"/>
          <w:b/>
          <w:i/>
          <w:sz w:val="22"/>
          <w:szCs w:val="22"/>
          <w:lang w:val="en-US"/>
        </w:rPr>
      </w:pPr>
      <w:r w:rsidRPr="0078527A">
        <w:rPr>
          <w:rFonts w:ascii="Arial" w:eastAsia="Arial" w:hAnsi="Arial" w:cs="Arial"/>
          <w:b/>
          <w:i/>
          <w:sz w:val="22"/>
          <w:szCs w:val="22"/>
          <w:lang w:val="en-US"/>
        </w:rPr>
        <w:t xml:space="preserve">A </w:t>
      </w:r>
      <w:r w:rsidR="001D2AE9">
        <w:rPr>
          <w:rFonts w:ascii="Arial" w:eastAsia="Arial" w:hAnsi="Arial" w:cs="Arial"/>
          <w:b/>
          <w:i/>
          <w:sz w:val="22"/>
          <w:szCs w:val="22"/>
          <w:lang w:val="en-US"/>
        </w:rPr>
        <w:t xml:space="preserve">Journey </w:t>
      </w:r>
      <w:r w:rsidRPr="0078527A">
        <w:rPr>
          <w:rFonts w:ascii="Arial" w:eastAsia="Arial" w:hAnsi="Arial" w:cs="Arial"/>
          <w:b/>
          <w:i/>
          <w:sz w:val="22"/>
          <w:szCs w:val="22"/>
          <w:lang w:val="en-US"/>
        </w:rPr>
        <w:t xml:space="preserve">to the </w:t>
      </w:r>
      <w:r w:rsidR="001D2AE9">
        <w:rPr>
          <w:rFonts w:ascii="Arial" w:eastAsia="Arial" w:hAnsi="Arial" w:cs="Arial"/>
          <w:b/>
          <w:i/>
          <w:sz w:val="22"/>
          <w:szCs w:val="22"/>
          <w:lang w:val="en-US"/>
        </w:rPr>
        <w:t>C</w:t>
      </w:r>
      <w:r w:rsidRPr="0078527A">
        <w:rPr>
          <w:rFonts w:ascii="Arial" w:eastAsia="Arial" w:hAnsi="Arial" w:cs="Arial"/>
          <w:b/>
          <w:i/>
          <w:sz w:val="22"/>
          <w:szCs w:val="22"/>
          <w:lang w:val="en-US"/>
        </w:rPr>
        <w:t>offee</w:t>
      </w:r>
      <w:r w:rsidR="001D2AE9">
        <w:rPr>
          <w:rFonts w:ascii="Arial" w:eastAsia="Arial" w:hAnsi="Arial" w:cs="Arial"/>
          <w:b/>
          <w:i/>
          <w:sz w:val="22"/>
          <w:szCs w:val="22"/>
          <w:lang w:val="en-US"/>
        </w:rPr>
        <w:t>-P</w:t>
      </w:r>
      <w:r w:rsidRPr="0078527A">
        <w:rPr>
          <w:rFonts w:ascii="Arial" w:eastAsia="Arial" w:hAnsi="Arial" w:cs="Arial"/>
          <w:b/>
          <w:i/>
          <w:sz w:val="22"/>
          <w:szCs w:val="22"/>
          <w:lang w:val="en-US"/>
        </w:rPr>
        <w:t xml:space="preserve">roducing </w:t>
      </w:r>
      <w:r w:rsidR="001D2AE9">
        <w:rPr>
          <w:rFonts w:ascii="Arial" w:eastAsia="Arial" w:hAnsi="Arial" w:cs="Arial"/>
          <w:b/>
          <w:i/>
          <w:sz w:val="22"/>
          <w:szCs w:val="22"/>
          <w:lang w:val="en-US"/>
        </w:rPr>
        <w:t>A</w:t>
      </w:r>
      <w:r w:rsidRPr="0078527A">
        <w:rPr>
          <w:rFonts w:ascii="Arial" w:eastAsia="Arial" w:hAnsi="Arial" w:cs="Arial"/>
          <w:b/>
          <w:i/>
          <w:sz w:val="22"/>
          <w:szCs w:val="22"/>
          <w:lang w:val="en-US"/>
        </w:rPr>
        <w:t xml:space="preserve">reas where Lavazza </w:t>
      </w:r>
      <w:r w:rsidR="001D2AE9">
        <w:rPr>
          <w:rFonts w:ascii="Arial" w:eastAsia="Arial" w:hAnsi="Arial" w:cs="Arial"/>
          <w:b/>
          <w:i/>
          <w:sz w:val="22"/>
          <w:szCs w:val="22"/>
          <w:lang w:val="en-US"/>
        </w:rPr>
        <w:t>W</w:t>
      </w:r>
      <w:r w:rsidRPr="0078527A">
        <w:rPr>
          <w:rFonts w:ascii="Arial" w:eastAsia="Arial" w:hAnsi="Arial" w:cs="Arial"/>
          <w:b/>
          <w:i/>
          <w:sz w:val="22"/>
          <w:szCs w:val="22"/>
          <w:lang w:val="en-US"/>
        </w:rPr>
        <w:t xml:space="preserve">orks to </w:t>
      </w:r>
      <w:r w:rsidR="001D2AE9">
        <w:rPr>
          <w:rFonts w:ascii="Arial" w:eastAsia="Arial" w:hAnsi="Arial" w:cs="Arial"/>
          <w:b/>
          <w:i/>
          <w:sz w:val="22"/>
          <w:szCs w:val="22"/>
          <w:lang w:val="en-US"/>
        </w:rPr>
        <w:t>I</w:t>
      </w:r>
      <w:r w:rsidRPr="0078527A">
        <w:rPr>
          <w:rFonts w:ascii="Arial" w:eastAsia="Arial" w:hAnsi="Arial" w:cs="Arial"/>
          <w:b/>
          <w:i/>
          <w:sz w:val="22"/>
          <w:szCs w:val="22"/>
          <w:lang w:val="en-US"/>
        </w:rPr>
        <w:t xml:space="preserve">mprove </w:t>
      </w:r>
      <w:r w:rsidR="001D2AE9">
        <w:rPr>
          <w:rFonts w:ascii="Arial" w:eastAsia="Arial" w:hAnsi="Arial" w:cs="Arial"/>
          <w:b/>
          <w:i/>
          <w:sz w:val="22"/>
          <w:szCs w:val="22"/>
          <w:lang w:val="en-US"/>
        </w:rPr>
        <w:t>L</w:t>
      </w:r>
      <w:r w:rsidRPr="0078527A">
        <w:rPr>
          <w:rFonts w:ascii="Arial" w:eastAsia="Arial" w:hAnsi="Arial" w:cs="Arial"/>
          <w:b/>
          <w:i/>
          <w:sz w:val="22"/>
          <w:szCs w:val="22"/>
          <w:lang w:val="en-US"/>
        </w:rPr>
        <w:t xml:space="preserve">iving </w:t>
      </w:r>
      <w:r w:rsidR="001D2AE9">
        <w:rPr>
          <w:rFonts w:ascii="Arial" w:eastAsia="Arial" w:hAnsi="Arial" w:cs="Arial"/>
          <w:b/>
          <w:i/>
          <w:sz w:val="22"/>
          <w:szCs w:val="22"/>
          <w:lang w:val="en-US"/>
        </w:rPr>
        <w:t>C</w:t>
      </w:r>
      <w:r w:rsidRPr="0078527A">
        <w:rPr>
          <w:rFonts w:ascii="Arial" w:eastAsia="Arial" w:hAnsi="Arial" w:cs="Arial"/>
          <w:b/>
          <w:i/>
          <w:sz w:val="22"/>
          <w:szCs w:val="22"/>
          <w:lang w:val="en-US"/>
        </w:rPr>
        <w:t xml:space="preserve">onditions of </w:t>
      </w:r>
      <w:r w:rsidR="001D2AE9">
        <w:rPr>
          <w:rFonts w:ascii="Arial" w:eastAsia="Arial" w:hAnsi="Arial" w:cs="Arial"/>
          <w:b/>
          <w:i/>
          <w:sz w:val="22"/>
          <w:szCs w:val="22"/>
          <w:lang w:val="en-US"/>
        </w:rPr>
        <w:t>G</w:t>
      </w:r>
      <w:r w:rsidRPr="0078527A">
        <w:rPr>
          <w:rFonts w:ascii="Arial" w:eastAsia="Arial" w:hAnsi="Arial" w:cs="Arial"/>
          <w:b/>
          <w:i/>
          <w:sz w:val="22"/>
          <w:szCs w:val="22"/>
          <w:lang w:val="en-US"/>
        </w:rPr>
        <w:t xml:space="preserve">rowers and their </w:t>
      </w:r>
      <w:r w:rsidR="001D2AE9">
        <w:rPr>
          <w:rFonts w:ascii="Arial" w:eastAsia="Arial" w:hAnsi="Arial" w:cs="Arial"/>
          <w:b/>
          <w:i/>
          <w:sz w:val="22"/>
          <w:szCs w:val="22"/>
          <w:lang w:val="en-US"/>
        </w:rPr>
        <w:t>F</w:t>
      </w:r>
      <w:r w:rsidRPr="0078527A">
        <w:rPr>
          <w:rFonts w:ascii="Arial" w:eastAsia="Arial" w:hAnsi="Arial" w:cs="Arial"/>
          <w:b/>
          <w:i/>
          <w:sz w:val="22"/>
          <w:szCs w:val="22"/>
          <w:lang w:val="en-US"/>
        </w:rPr>
        <w:t xml:space="preserve">amilies: </w:t>
      </w:r>
    </w:p>
    <w:p w14:paraId="219DF8EC" w14:textId="77777777" w:rsidR="00874A48" w:rsidRPr="0078527A" w:rsidRDefault="001A430E">
      <w:pPr>
        <w:spacing w:before="40"/>
        <w:jc w:val="center"/>
        <w:rPr>
          <w:rFonts w:ascii="Arial" w:eastAsia="Arial" w:hAnsi="Arial" w:cs="Arial"/>
          <w:b/>
          <w:i/>
          <w:sz w:val="22"/>
          <w:szCs w:val="22"/>
          <w:lang w:val="en-US"/>
        </w:rPr>
      </w:pPr>
      <w:r w:rsidRPr="0078527A">
        <w:rPr>
          <w:rFonts w:ascii="Arial" w:eastAsia="Arial" w:hAnsi="Arial" w:cs="Arial"/>
          <w:b/>
          <w:i/>
          <w:sz w:val="22"/>
          <w:szCs w:val="22"/>
          <w:lang w:val="en-US"/>
        </w:rPr>
        <w:t xml:space="preserve">a </w:t>
      </w:r>
      <w:r w:rsidR="001D2AE9">
        <w:rPr>
          <w:rFonts w:ascii="Arial" w:eastAsia="Arial" w:hAnsi="Arial" w:cs="Arial"/>
          <w:b/>
          <w:i/>
          <w:sz w:val="22"/>
          <w:szCs w:val="22"/>
          <w:lang w:val="en-US"/>
        </w:rPr>
        <w:t>J</w:t>
      </w:r>
      <w:r w:rsidRPr="0078527A">
        <w:rPr>
          <w:rFonts w:ascii="Arial" w:eastAsia="Arial" w:hAnsi="Arial" w:cs="Arial"/>
          <w:b/>
          <w:i/>
          <w:sz w:val="22"/>
          <w:szCs w:val="22"/>
          <w:lang w:val="en-US"/>
        </w:rPr>
        <w:t xml:space="preserve">ourney under the </w:t>
      </w:r>
      <w:r w:rsidR="001D2AE9">
        <w:rPr>
          <w:rFonts w:ascii="Arial" w:eastAsia="Arial" w:hAnsi="Arial" w:cs="Arial"/>
          <w:b/>
          <w:i/>
          <w:sz w:val="22"/>
          <w:szCs w:val="22"/>
          <w:lang w:val="en-US"/>
        </w:rPr>
        <w:t>B</w:t>
      </w:r>
      <w:r w:rsidRPr="0078527A">
        <w:rPr>
          <w:rFonts w:ascii="Arial" w:eastAsia="Arial" w:hAnsi="Arial" w:cs="Arial"/>
          <w:b/>
          <w:i/>
          <w:sz w:val="22"/>
          <w:szCs w:val="22"/>
          <w:lang w:val="en-US"/>
        </w:rPr>
        <w:t xml:space="preserve">anner of </w:t>
      </w:r>
      <w:r w:rsidR="001D2AE9">
        <w:rPr>
          <w:rFonts w:ascii="Arial" w:eastAsia="Arial" w:hAnsi="Arial" w:cs="Arial"/>
          <w:b/>
          <w:i/>
          <w:sz w:val="22"/>
          <w:szCs w:val="22"/>
          <w:lang w:val="en-US"/>
        </w:rPr>
        <w:t>I</w:t>
      </w:r>
      <w:r w:rsidRPr="0078527A">
        <w:rPr>
          <w:rFonts w:ascii="Arial" w:eastAsia="Arial" w:hAnsi="Arial" w:cs="Arial"/>
          <w:b/>
          <w:i/>
          <w:sz w:val="22"/>
          <w:szCs w:val="22"/>
          <w:lang w:val="en-US"/>
        </w:rPr>
        <w:t xml:space="preserve">nnovative </w:t>
      </w:r>
      <w:r w:rsidR="001D2AE9">
        <w:rPr>
          <w:rFonts w:ascii="Arial" w:eastAsia="Arial" w:hAnsi="Arial" w:cs="Arial"/>
          <w:b/>
          <w:i/>
          <w:sz w:val="22"/>
          <w:szCs w:val="22"/>
          <w:lang w:val="en-US"/>
        </w:rPr>
        <w:t>T</w:t>
      </w:r>
      <w:r w:rsidRPr="0078527A">
        <w:rPr>
          <w:rFonts w:ascii="Arial" w:eastAsia="Arial" w:hAnsi="Arial" w:cs="Arial"/>
          <w:b/>
          <w:i/>
          <w:sz w:val="22"/>
          <w:szCs w:val="22"/>
          <w:lang w:val="en-US"/>
        </w:rPr>
        <w:t xml:space="preserve">echnology </w:t>
      </w:r>
    </w:p>
    <w:p w14:paraId="44634648" w14:textId="77777777" w:rsidR="00874A48" w:rsidRPr="0078527A" w:rsidRDefault="00874A48">
      <w:pPr>
        <w:spacing w:before="43"/>
        <w:jc w:val="center"/>
        <w:rPr>
          <w:rFonts w:ascii="Arial" w:eastAsia="Arial" w:hAnsi="Arial" w:cs="Arial"/>
          <w:b/>
          <w:i/>
          <w:sz w:val="22"/>
          <w:szCs w:val="22"/>
          <w:lang w:val="en-US"/>
        </w:rPr>
      </w:pPr>
    </w:p>
    <w:p w14:paraId="2F8C1C1D" w14:textId="77777777" w:rsidR="00874A48" w:rsidRPr="0078527A" w:rsidRDefault="00874A48">
      <w:pPr>
        <w:spacing w:before="40"/>
        <w:jc w:val="both"/>
        <w:rPr>
          <w:rFonts w:ascii="Arial" w:eastAsia="Arial" w:hAnsi="Arial" w:cs="Arial"/>
          <w:b/>
          <w:sz w:val="20"/>
          <w:szCs w:val="20"/>
          <w:lang w:val="en-US"/>
        </w:rPr>
      </w:pPr>
    </w:p>
    <w:p w14:paraId="2D1F43DA" w14:textId="77777777" w:rsidR="00874A48" w:rsidRPr="0078527A" w:rsidRDefault="001A430E">
      <w:pPr>
        <w:spacing w:before="40"/>
        <w:jc w:val="both"/>
        <w:rPr>
          <w:rFonts w:ascii="Arial" w:eastAsia="Arial" w:hAnsi="Arial" w:cs="Arial"/>
          <w:sz w:val="20"/>
          <w:szCs w:val="20"/>
          <w:lang w:val="en-US"/>
        </w:rPr>
      </w:pPr>
      <w:r w:rsidRPr="0078527A">
        <w:rPr>
          <w:rFonts w:ascii="Arial" w:eastAsia="Arial" w:hAnsi="Arial" w:cs="Arial"/>
          <w:b/>
          <w:sz w:val="20"/>
          <w:szCs w:val="20"/>
          <w:lang w:val="en-US"/>
        </w:rPr>
        <w:t xml:space="preserve">Turin, </w:t>
      </w:r>
      <w:r w:rsidR="00C05A92">
        <w:rPr>
          <w:rFonts w:ascii="Arial" w:eastAsia="Arial" w:hAnsi="Arial" w:cs="Arial"/>
          <w:b/>
          <w:sz w:val="20"/>
          <w:szCs w:val="20"/>
          <w:lang w:val="en-US"/>
        </w:rPr>
        <w:t>Italy (</w:t>
      </w:r>
      <w:r w:rsidRPr="0078527A">
        <w:rPr>
          <w:rFonts w:ascii="Arial" w:eastAsia="Arial" w:hAnsi="Arial" w:cs="Arial"/>
          <w:b/>
          <w:sz w:val="20"/>
          <w:szCs w:val="20"/>
          <w:lang w:val="en-US"/>
        </w:rPr>
        <w:t>March 15, 2018</w:t>
      </w:r>
      <w:r w:rsidR="00C05A92">
        <w:rPr>
          <w:rFonts w:ascii="Arial" w:eastAsia="Arial" w:hAnsi="Arial" w:cs="Arial"/>
          <w:b/>
          <w:sz w:val="20"/>
          <w:szCs w:val="20"/>
          <w:lang w:val="en-US"/>
        </w:rPr>
        <w:t xml:space="preserve">) </w:t>
      </w:r>
      <w:r w:rsidRPr="0078527A">
        <w:rPr>
          <w:rFonts w:ascii="Arial" w:eastAsia="Arial" w:hAnsi="Arial" w:cs="Arial"/>
          <w:b/>
          <w:i/>
          <w:sz w:val="20"/>
          <w:szCs w:val="20"/>
          <w:lang w:val="en-US"/>
        </w:rPr>
        <w:t xml:space="preserve">– </w:t>
      </w:r>
      <w:r w:rsidRPr="0078527A">
        <w:rPr>
          <w:rFonts w:ascii="Arial" w:eastAsia="Arial" w:hAnsi="Arial" w:cs="Arial"/>
          <w:b/>
          <w:sz w:val="20"/>
          <w:szCs w:val="20"/>
          <w:lang w:val="en-US"/>
        </w:rPr>
        <w:t>Giuseppe Lavazza</w:t>
      </w:r>
      <w:r w:rsidRPr="0078527A">
        <w:rPr>
          <w:rFonts w:ascii="Arial" w:eastAsia="Arial" w:hAnsi="Arial" w:cs="Arial"/>
          <w:sz w:val="20"/>
          <w:szCs w:val="20"/>
          <w:lang w:val="en-US"/>
        </w:rPr>
        <w:t xml:space="preserve">, Group Vice President and Honorary Consul of the Republic of Colombia in Turin, </w:t>
      </w:r>
      <w:r w:rsidR="00C05A92">
        <w:rPr>
          <w:rFonts w:ascii="Arial" w:eastAsia="Arial" w:hAnsi="Arial" w:cs="Arial"/>
          <w:sz w:val="20"/>
          <w:szCs w:val="20"/>
          <w:lang w:val="en-US"/>
        </w:rPr>
        <w:t>alongside</w:t>
      </w:r>
      <w:r w:rsidRPr="0078527A">
        <w:rPr>
          <w:rFonts w:ascii="Arial" w:eastAsia="Arial" w:hAnsi="Arial" w:cs="Arial"/>
          <w:sz w:val="20"/>
          <w:szCs w:val="20"/>
          <w:lang w:val="en-US"/>
        </w:rPr>
        <w:t xml:space="preserve"> </w:t>
      </w:r>
      <w:r w:rsidRPr="0078527A">
        <w:rPr>
          <w:rFonts w:ascii="Arial" w:eastAsia="Arial" w:hAnsi="Arial" w:cs="Arial"/>
          <w:b/>
          <w:sz w:val="20"/>
          <w:szCs w:val="20"/>
          <w:lang w:val="en-US"/>
        </w:rPr>
        <w:t>Juan Manuel Santos</w:t>
      </w:r>
      <w:r w:rsidRPr="0078527A">
        <w:rPr>
          <w:rFonts w:ascii="Arial" w:eastAsia="Arial" w:hAnsi="Arial" w:cs="Arial"/>
          <w:sz w:val="20"/>
          <w:szCs w:val="20"/>
          <w:lang w:val="en-US"/>
        </w:rPr>
        <w:t xml:space="preserve">, President of the Republic of Colombia and winner of the 2016 Nobel Peace Prize, today visited local communities in the </w:t>
      </w:r>
      <w:r w:rsidRPr="0078527A">
        <w:rPr>
          <w:rFonts w:ascii="Arial" w:eastAsia="Arial" w:hAnsi="Arial" w:cs="Arial"/>
          <w:b/>
          <w:sz w:val="20"/>
          <w:szCs w:val="20"/>
          <w:lang w:val="en-US"/>
        </w:rPr>
        <w:t xml:space="preserve">municipality of </w:t>
      </w:r>
      <w:proofErr w:type="spellStart"/>
      <w:r w:rsidRPr="0078527A">
        <w:rPr>
          <w:rFonts w:ascii="Arial" w:eastAsia="Arial" w:hAnsi="Arial" w:cs="Arial"/>
          <w:b/>
          <w:sz w:val="20"/>
          <w:szCs w:val="20"/>
          <w:lang w:val="en-US"/>
        </w:rPr>
        <w:t>Mesetas</w:t>
      </w:r>
      <w:proofErr w:type="spellEnd"/>
      <w:r w:rsidRPr="0078527A">
        <w:rPr>
          <w:rFonts w:ascii="Arial" w:eastAsia="Arial" w:hAnsi="Arial" w:cs="Arial"/>
          <w:b/>
          <w:sz w:val="20"/>
          <w:szCs w:val="20"/>
          <w:lang w:val="en-US"/>
        </w:rPr>
        <w:t xml:space="preserve"> in the Meta department</w:t>
      </w:r>
      <w:r w:rsidRPr="0078527A">
        <w:rPr>
          <w:rFonts w:ascii="Arial" w:eastAsia="Arial" w:hAnsi="Arial" w:cs="Arial"/>
          <w:sz w:val="20"/>
          <w:szCs w:val="20"/>
          <w:lang w:val="en-US"/>
        </w:rPr>
        <w:t>, at the foot of the Cordillera Oriental mountain range, a highly symbolic area for the country’s rebirth after the armed conflict, where for years no coffee had been grown.</w:t>
      </w:r>
    </w:p>
    <w:p w14:paraId="237AC855" w14:textId="77777777" w:rsidR="00874A48" w:rsidRPr="0078527A" w:rsidRDefault="00874A48">
      <w:pPr>
        <w:spacing w:before="40"/>
        <w:jc w:val="both"/>
        <w:rPr>
          <w:rFonts w:ascii="Arial" w:eastAsia="Arial" w:hAnsi="Arial" w:cs="Arial"/>
          <w:sz w:val="20"/>
          <w:szCs w:val="20"/>
          <w:lang w:val="en-US"/>
        </w:rPr>
      </w:pPr>
    </w:p>
    <w:p w14:paraId="386418F4" w14:textId="77777777" w:rsidR="00874A48" w:rsidRPr="00F740F6" w:rsidRDefault="001A430E">
      <w:pPr>
        <w:spacing w:before="40"/>
        <w:jc w:val="both"/>
        <w:rPr>
          <w:rFonts w:ascii="Arial" w:eastAsia="Arial" w:hAnsi="Arial" w:cs="Arial"/>
          <w:b/>
          <w:sz w:val="20"/>
          <w:szCs w:val="20"/>
          <w:lang w:val="en-US"/>
        </w:rPr>
      </w:pPr>
      <w:r w:rsidRPr="0078527A">
        <w:rPr>
          <w:rFonts w:ascii="Arial" w:eastAsia="Arial" w:hAnsi="Arial" w:cs="Arial"/>
          <w:sz w:val="20"/>
          <w:szCs w:val="20"/>
          <w:lang w:val="en-US"/>
        </w:rPr>
        <w:t xml:space="preserve">Since 2015, in this area, Lavazza has been implementing its </w:t>
      </w:r>
      <w:r w:rsidRPr="0078527A">
        <w:rPr>
          <w:rFonts w:ascii="Arial" w:eastAsia="Arial" w:hAnsi="Arial" w:cs="Arial"/>
          <w:b/>
          <w:sz w:val="20"/>
          <w:szCs w:val="20"/>
          <w:lang w:val="en-US"/>
        </w:rPr>
        <w:t>global ¡Tierra! program</w:t>
      </w:r>
      <w:r w:rsidRPr="0078527A">
        <w:rPr>
          <w:rFonts w:ascii="Arial" w:eastAsia="Arial" w:hAnsi="Arial" w:cs="Arial"/>
          <w:sz w:val="20"/>
          <w:szCs w:val="20"/>
          <w:lang w:val="en-US"/>
        </w:rPr>
        <w:t xml:space="preserve"> through </w:t>
      </w:r>
      <w:r w:rsidR="00F740F6">
        <w:rPr>
          <w:rFonts w:ascii="Arial" w:eastAsia="Arial" w:hAnsi="Arial" w:cs="Arial"/>
          <w:sz w:val="20"/>
          <w:szCs w:val="20"/>
          <w:lang w:val="en-US"/>
        </w:rPr>
        <w:t xml:space="preserve">the </w:t>
      </w:r>
      <w:r w:rsidRPr="0078527A">
        <w:rPr>
          <w:rFonts w:ascii="Arial" w:eastAsia="Arial" w:hAnsi="Arial" w:cs="Arial"/>
          <w:sz w:val="20"/>
          <w:szCs w:val="20"/>
          <w:lang w:val="en-US"/>
        </w:rPr>
        <w:t xml:space="preserve">nonprofit </w:t>
      </w:r>
      <w:r w:rsidRPr="0078527A">
        <w:rPr>
          <w:rFonts w:ascii="Arial" w:eastAsia="Arial" w:hAnsi="Arial" w:cs="Arial"/>
          <w:b/>
          <w:sz w:val="20"/>
          <w:szCs w:val="20"/>
          <w:lang w:val="en-US"/>
        </w:rPr>
        <w:t xml:space="preserve">Giuseppe e </w:t>
      </w:r>
      <w:proofErr w:type="spellStart"/>
      <w:r w:rsidRPr="0078527A">
        <w:rPr>
          <w:rFonts w:ascii="Arial" w:eastAsia="Arial" w:hAnsi="Arial" w:cs="Arial"/>
          <w:b/>
          <w:sz w:val="20"/>
          <w:szCs w:val="20"/>
          <w:lang w:val="en-US"/>
        </w:rPr>
        <w:t>Pericle</w:t>
      </w:r>
      <w:proofErr w:type="spellEnd"/>
      <w:r w:rsidRPr="0078527A">
        <w:rPr>
          <w:rFonts w:ascii="Arial" w:eastAsia="Arial" w:hAnsi="Arial" w:cs="Arial"/>
          <w:b/>
          <w:sz w:val="20"/>
          <w:szCs w:val="20"/>
          <w:lang w:val="en-US"/>
        </w:rPr>
        <w:t xml:space="preserve"> Lavazza Foundation</w:t>
      </w:r>
      <w:r w:rsidRPr="0078527A">
        <w:rPr>
          <w:rFonts w:ascii="Arial" w:eastAsia="Arial" w:hAnsi="Arial" w:cs="Arial"/>
          <w:sz w:val="20"/>
          <w:szCs w:val="20"/>
          <w:lang w:val="en-US"/>
        </w:rPr>
        <w:t xml:space="preserve">, in partnership with local institutions, NGOs and businesses, </w:t>
      </w:r>
      <w:r w:rsidR="00F740F6">
        <w:rPr>
          <w:rFonts w:ascii="Arial" w:eastAsia="Arial" w:hAnsi="Arial" w:cs="Arial"/>
          <w:sz w:val="20"/>
          <w:szCs w:val="20"/>
          <w:lang w:val="en-US"/>
        </w:rPr>
        <w:t xml:space="preserve">addressing the needs for </w:t>
      </w:r>
      <w:r w:rsidRPr="0078527A">
        <w:rPr>
          <w:rFonts w:ascii="Arial" w:eastAsia="Arial" w:hAnsi="Arial" w:cs="Arial"/>
          <w:b/>
          <w:sz w:val="20"/>
          <w:szCs w:val="20"/>
          <w:lang w:val="en-US"/>
        </w:rPr>
        <w:t>entrepreneurship</w:t>
      </w:r>
      <w:r w:rsidR="00F740F6">
        <w:rPr>
          <w:rFonts w:ascii="Arial" w:eastAsia="Arial" w:hAnsi="Arial" w:cs="Arial"/>
          <w:b/>
          <w:sz w:val="20"/>
          <w:szCs w:val="20"/>
          <w:lang w:val="en-US"/>
        </w:rPr>
        <w:t xml:space="preserve"> development</w:t>
      </w:r>
      <w:r w:rsidRPr="0078527A">
        <w:rPr>
          <w:rFonts w:ascii="Arial" w:eastAsia="Arial" w:hAnsi="Arial" w:cs="Arial"/>
          <w:b/>
          <w:sz w:val="20"/>
          <w:szCs w:val="20"/>
          <w:lang w:val="en-US"/>
        </w:rPr>
        <w:t>, agricultural and technological training and infrastructure</w:t>
      </w:r>
      <w:r w:rsidR="00F740F6">
        <w:rPr>
          <w:rFonts w:ascii="Arial" w:eastAsia="Arial" w:hAnsi="Arial" w:cs="Arial"/>
          <w:b/>
          <w:sz w:val="20"/>
          <w:szCs w:val="20"/>
          <w:lang w:val="en-US"/>
        </w:rPr>
        <w:t xml:space="preserve"> improvements</w:t>
      </w:r>
      <w:r w:rsidRPr="0078527A">
        <w:rPr>
          <w:rFonts w:ascii="Arial" w:eastAsia="Arial" w:hAnsi="Arial" w:cs="Arial"/>
          <w:b/>
          <w:sz w:val="20"/>
          <w:szCs w:val="20"/>
          <w:lang w:val="en-US"/>
        </w:rPr>
        <w:t>.</w:t>
      </w:r>
      <w:r w:rsidR="00F740F6">
        <w:rPr>
          <w:rFonts w:ascii="Arial" w:eastAsia="Arial" w:hAnsi="Arial" w:cs="Arial"/>
          <w:b/>
          <w:sz w:val="20"/>
          <w:szCs w:val="20"/>
          <w:lang w:val="en-US"/>
        </w:rPr>
        <w:t xml:space="preserve"> </w:t>
      </w:r>
      <w:r w:rsidRPr="0078527A">
        <w:rPr>
          <w:rFonts w:ascii="Arial" w:eastAsia="Arial" w:hAnsi="Arial" w:cs="Arial"/>
          <w:sz w:val="20"/>
          <w:szCs w:val="20"/>
          <w:lang w:val="en-US"/>
        </w:rPr>
        <w:t xml:space="preserve">The </w:t>
      </w:r>
      <w:r w:rsidR="00AB05E9">
        <w:rPr>
          <w:rFonts w:ascii="Arial" w:eastAsia="Arial" w:hAnsi="Arial" w:cs="Arial"/>
          <w:sz w:val="20"/>
          <w:szCs w:val="20"/>
          <w:lang w:val="en-US"/>
        </w:rPr>
        <w:t xml:space="preserve">ultimate </w:t>
      </w:r>
      <w:r w:rsidRPr="0078527A">
        <w:rPr>
          <w:rFonts w:ascii="Arial" w:eastAsia="Arial" w:hAnsi="Arial" w:cs="Arial"/>
          <w:sz w:val="20"/>
          <w:szCs w:val="20"/>
          <w:lang w:val="en-US"/>
        </w:rPr>
        <w:t xml:space="preserve">goal is to </w:t>
      </w:r>
      <w:r w:rsidRPr="0078527A">
        <w:rPr>
          <w:rFonts w:ascii="Arial" w:eastAsia="Arial" w:hAnsi="Arial" w:cs="Arial"/>
          <w:b/>
          <w:sz w:val="20"/>
          <w:szCs w:val="20"/>
          <w:lang w:val="en-US"/>
        </w:rPr>
        <w:t>improve the social and environmental conditions, as well as the production techniques</w:t>
      </w:r>
      <w:r w:rsidRPr="0078527A">
        <w:rPr>
          <w:rFonts w:ascii="Arial" w:eastAsia="Arial" w:hAnsi="Arial" w:cs="Arial"/>
          <w:sz w:val="20"/>
          <w:szCs w:val="20"/>
          <w:lang w:val="en-US"/>
        </w:rPr>
        <w:t xml:space="preserve">, of communities of coffee producers and their families. </w:t>
      </w:r>
    </w:p>
    <w:p w14:paraId="731E2BB1" w14:textId="77777777" w:rsidR="00874A48" w:rsidRPr="0078527A" w:rsidRDefault="00874A48">
      <w:pPr>
        <w:spacing w:before="40"/>
        <w:jc w:val="both"/>
        <w:rPr>
          <w:rFonts w:ascii="Arial" w:eastAsia="Arial" w:hAnsi="Arial" w:cs="Arial"/>
          <w:sz w:val="20"/>
          <w:szCs w:val="20"/>
          <w:lang w:val="en-US"/>
        </w:rPr>
      </w:pPr>
    </w:p>
    <w:p w14:paraId="677F2A72" w14:textId="77777777" w:rsidR="00874A48" w:rsidRPr="0078527A" w:rsidRDefault="001A430E">
      <w:pPr>
        <w:spacing w:before="40"/>
        <w:jc w:val="both"/>
        <w:rPr>
          <w:rFonts w:ascii="Arial" w:eastAsia="Arial" w:hAnsi="Arial" w:cs="Arial"/>
          <w:sz w:val="20"/>
          <w:szCs w:val="20"/>
          <w:lang w:val="en-US"/>
        </w:rPr>
      </w:pPr>
      <w:r w:rsidRPr="0078527A">
        <w:rPr>
          <w:rFonts w:ascii="Arial" w:eastAsia="Arial" w:hAnsi="Arial" w:cs="Arial"/>
          <w:sz w:val="20"/>
          <w:szCs w:val="20"/>
          <w:lang w:val="en-US"/>
        </w:rPr>
        <w:t>Since 2013, with the end of the conflict with the FARC, farming families received land from the government that had previously been used for illegal crops, with the aim of returning plantations to their former glory.</w:t>
      </w:r>
    </w:p>
    <w:p w14:paraId="148C4F14" w14:textId="77777777" w:rsidR="00AB05E9" w:rsidRDefault="00AB05E9">
      <w:pPr>
        <w:spacing w:before="40"/>
        <w:jc w:val="both"/>
        <w:rPr>
          <w:rFonts w:ascii="Arial" w:eastAsia="Arial" w:hAnsi="Arial" w:cs="Arial"/>
          <w:sz w:val="20"/>
          <w:szCs w:val="20"/>
          <w:lang w:val="en-US"/>
        </w:rPr>
      </w:pPr>
    </w:p>
    <w:p w14:paraId="65C268D0" w14:textId="77777777" w:rsidR="00874A48" w:rsidRPr="0078527A" w:rsidRDefault="00AB05E9">
      <w:pPr>
        <w:spacing w:before="40"/>
        <w:jc w:val="both"/>
        <w:rPr>
          <w:rFonts w:ascii="Arial" w:eastAsia="Arial" w:hAnsi="Arial" w:cs="Arial"/>
          <w:sz w:val="20"/>
          <w:szCs w:val="20"/>
          <w:lang w:val="en-US"/>
        </w:rPr>
      </w:pPr>
      <w:r>
        <w:rPr>
          <w:rFonts w:ascii="Arial" w:eastAsia="Arial" w:hAnsi="Arial" w:cs="Arial"/>
          <w:sz w:val="20"/>
          <w:szCs w:val="20"/>
          <w:lang w:val="en-US"/>
        </w:rPr>
        <w:t xml:space="preserve">During </w:t>
      </w:r>
      <w:r w:rsidR="001A430E" w:rsidRPr="0078527A">
        <w:rPr>
          <w:rFonts w:ascii="Arial" w:eastAsia="Arial" w:hAnsi="Arial" w:cs="Arial"/>
          <w:sz w:val="20"/>
          <w:szCs w:val="20"/>
          <w:lang w:val="en-US"/>
        </w:rPr>
        <w:t xml:space="preserve">the </w:t>
      </w:r>
      <w:r w:rsidR="001A430E" w:rsidRPr="0078527A">
        <w:rPr>
          <w:rFonts w:ascii="Arial" w:eastAsia="Arial" w:hAnsi="Arial" w:cs="Arial"/>
          <w:b/>
          <w:sz w:val="20"/>
          <w:szCs w:val="20"/>
          <w:lang w:val="en-US"/>
        </w:rPr>
        <w:t xml:space="preserve">first </w:t>
      </w:r>
      <w:r>
        <w:rPr>
          <w:rFonts w:ascii="Arial" w:eastAsia="Arial" w:hAnsi="Arial" w:cs="Arial"/>
          <w:b/>
          <w:sz w:val="20"/>
          <w:szCs w:val="20"/>
          <w:lang w:val="en-US"/>
        </w:rPr>
        <w:t xml:space="preserve">phase </w:t>
      </w:r>
      <w:r w:rsidR="001A430E" w:rsidRPr="0078527A">
        <w:rPr>
          <w:rFonts w:ascii="Arial" w:eastAsia="Arial" w:hAnsi="Arial" w:cs="Arial"/>
          <w:sz w:val="20"/>
          <w:szCs w:val="20"/>
          <w:lang w:val="en-US"/>
        </w:rPr>
        <w:t xml:space="preserve">of the project developed by the Lavazza Foundation, </w:t>
      </w:r>
      <w:r>
        <w:rPr>
          <w:rFonts w:ascii="Arial" w:eastAsia="Arial" w:hAnsi="Arial" w:cs="Arial"/>
          <w:sz w:val="20"/>
          <w:szCs w:val="20"/>
          <w:lang w:val="en-US"/>
        </w:rPr>
        <w:t xml:space="preserve">between </w:t>
      </w:r>
      <w:r w:rsidR="001A430E" w:rsidRPr="0078527A">
        <w:rPr>
          <w:rFonts w:ascii="Arial" w:eastAsia="Arial" w:hAnsi="Arial" w:cs="Arial"/>
          <w:sz w:val="20"/>
          <w:szCs w:val="20"/>
          <w:lang w:val="en-US"/>
        </w:rPr>
        <w:t xml:space="preserve">2015 </w:t>
      </w:r>
      <w:r>
        <w:rPr>
          <w:rFonts w:ascii="Arial" w:eastAsia="Arial" w:hAnsi="Arial" w:cs="Arial"/>
          <w:sz w:val="20"/>
          <w:szCs w:val="20"/>
          <w:lang w:val="en-US"/>
        </w:rPr>
        <w:t xml:space="preserve">and </w:t>
      </w:r>
      <w:r w:rsidR="001A430E" w:rsidRPr="0078527A">
        <w:rPr>
          <w:rFonts w:ascii="Arial" w:eastAsia="Arial" w:hAnsi="Arial" w:cs="Arial"/>
          <w:sz w:val="20"/>
          <w:szCs w:val="20"/>
          <w:lang w:val="en-US"/>
        </w:rPr>
        <w:t xml:space="preserve">2017, some important results were achieved: over </w:t>
      </w:r>
      <w:r w:rsidR="001A430E" w:rsidRPr="0078527A">
        <w:rPr>
          <w:rFonts w:ascii="Arial" w:eastAsia="Arial" w:hAnsi="Arial" w:cs="Arial"/>
          <w:b/>
          <w:sz w:val="20"/>
          <w:szCs w:val="20"/>
          <w:lang w:val="en-US"/>
        </w:rPr>
        <w:t>one hundred Colombian farming families were able to restore the coffee plantations to their original state</w:t>
      </w:r>
      <w:r w:rsidR="001A430E" w:rsidRPr="0078527A">
        <w:rPr>
          <w:rFonts w:ascii="Arial" w:eastAsia="Arial" w:hAnsi="Arial" w:cs="Arial"/>
          <w:sz w:val="20"/>
          <w:szCs w:val="20"/>
          <w:lang w:val="en-US"/>
        </w:rPr>
        <w:t xml:space="preserve"> after the period of guerilla warfare, during which they had not been tended for years.</w:t>
      </w:r>
      <w:r>
        <w:rPr>
          <w:rFonts w:ascii="Arial" w:eastAsia="Arial" w:hAnsi="Arial" w:cs="Arial"/>
          <w:sz w:val="20"/>
          <w:szCs w:val="20"/>
          <w:lang w:val="en-US"/>
        </w:rPr>
        <w:t xml:space="preserve"> </w:t>
      </w:r>
      <w:r w:rsidR="001A430E" w:rsidRPr="0078527A">
        <w:rPr>
          <w:rFonts w:ascii="Arial" w:eastAsia="Arial" w:hAnsi="Arial" w:cs="Arial"/>
          <w:sz w:val="20"/>
          <w:szCs w:val="20"/>
          <w:lang w:val="en-US"/>
        </w:rPr>
        <w:t xml:space="preserve">As a result, </w:t>
      </w:r>
      <w:r>
        <w:rPr>
          <w:rFonts w:ascii="Arial" w:eastAsia="Arial" w:hAnsi="Arial" w:cs="Arial"/>
          <w:sz w:val="20"/>
          <w:szCs w:val="20"/>
          <w:lang w:val="en-US"/>
        </w:rPr>
        <w:t xml:space="preserve">over the course of a </w:t>
      </w:r>
      <w:r w:rsidR="001A430E" w:rsidRPr="0078527A">
        <w:rPr>
          <w:rFonts w:ascii="Arial" w:eastAsia="Arial" w:hAnsi="Arial" w:cs="Arial"/>
          <w:sz w:val="20"/>
          <w:szCs w:val="20"/>
          <w:lang w:val="en-US"/>
        </w:rPr>
        <w:t xml:space="preserve">short time, the area has already started producing </w:t>
      </w:r>
      <w:r w:rsidR="001A430E" w:rsidRPr="0078527A">
        <w:rPr>
          <w:rFonts w:ascii="Arial" w:eastAsia="Arial" w:hAnsi="Arial" w:cs="Arial"/>
          <w:b/>
          <w:sz w:val="20"/>
          <w:szCs w:val="20"/>
          <w:lang w:val="en-US"/>
        </w:rPr>
        <w:t>high quality coffee for Lavazza’s ¡Tierra! Colombia product, sourced from 100% sustainable agriculture certified by the Rainforest Alliance NGO</w:t>
      </w:r>
      <w:r w:rsidR="001A430E" w:rsidRPr="0078527A">
        <w:rPr>
          <w:rFonts w:ascii="Arial" w:eastAsia="Arial" w:hAnsi="Arial" w:cs="Arial"/>
          <w:sz w:val="20"/>
          <w:szCs w:val="20"/>
          <w:lang w:val="en-US"/>
        </w:rPr>
        <w:t>, the international organi</w:t>
      </w:r>
      <w:r>
        <w:rPr>
          <w:rFonts w:ascii="Arial" w:eastAsia="Arial" w:hAnsi="Arial" w:cs="Arial"/>
          <w:sz w:val="20"/>
          <w:szCs w:val="20"/>
          <w:lang w:val="en-US"/>
        </w:rPr>
        <w:t>z</w:t>
      </w:r>
      <w:r w:rsidR="001A430E" w:rsidRPr="0078527A">
        <w:rPr>
          <w:rFonts w:ascii="Arial" w:eastAsia="Arial" w:hAnsi="Arial" w:cs="Arial"/>
          <w:sz w:val="20"/>
          <w:szCs w:val="20"/>
          <w:lang w:val="en-US"/>
        </w:rPr>
        <w:t>ation that promotes the introduction of more sustainable agricultural practices to protect the environment and guarantee dignified living conditions for growers.</w:t>
      </w:r>
    </w:p>
    <w:p w14:paraId="6E3BD664" w14:textId="77777777" w:rsidR="00874A48" w:rsidRPr="0078527A" w:rsidRDefault="00874A48">
      <w:pPr>
        <w:jc w:val="both"/>
        <w:rPr>
          <w:rFonts w:ascii="Arial" w:eastAsia="Arial" w:hAnsi="Arial" w:cs="Arial"/>
          <w:sz w:val="20"/>
          <w:szCs w:val="20"/>
          <w:lang w:val="en-US"/>
        </w:rPr>
      </w:pPr>
    </w:p>
    <w:p w14:paraId="089CAA93" w14:textId="77777777" w:rsidR="00874A48" w:rsidRPr="0078527A" w:rsidRDefault="0065406B">
      <w:pPr>
        <w:jc w:val="both"/>
        <w:rPr>
          <w:rFonts w:ascii="Arial" w:eastAsia="Arial" w:hAnsi="Arial" w:cs="Arial"/>
          <w:sz w:val="20"/>
          <w:szCs w:val="20"/>
          <w:lang w:val="en-US"/>
        </w:rPr>
      </w:pPr>
      <w:r>
        <w:rPr>
          <w:rFonts w:ascii="Arial" w:eastAsia="Arial" w:hAnsi="Arial" w:cs="Arial"/>
          <w:sz w:val="20"/>
          <w:szCs w:val="20"/>
          <w:lang w:val="en-US"/>
        </w:rPr>
        <w:t xml:space="preserve">During </w:t>
      </w:r>
      <w:r w:rsidR="001A430E" w:rsidRPr="0078527A">
        <w:rPr>
          <w:rFonts w:ascii="Arial" w:eastAsia="Arial" w:hAnsi="Arial" w:cs="Arial"/>
          <w:sz w:val="20"/>
          <w:szCs w:val="20"/>
          <w:lang w:val="en-US"/>
        </w:rPr>
        <w:t>the second</w:t>
      </w:r>
      <w:r>
        <w:rPr>
          <w:rFonts w:ascii="Arial" w:eastAsia="Arial" w:hAnsi="Arial" w:cs="Arial"/>
          <w:sz w:val="20"/>
          <w:szCs w:val="20"/>
          <w:lang w:val="en-US"/>
        </w:rPr>
        <w:t xml:space="preserve"> phase</w:t>
      </w:r>
      <w:r w:rsidR="001A430E" w:rsidRPr="0078527A">
        <w:rPr>
          <w:rFonts w:ascii="Arial" w:eastAsia="Arial" w:hAnsi="Arial" w:cs="Arial"/>
          <w:sz w:val="20"/>
          <w:szCs w:val="20"/>
          <w:lang w:val="en-US"/>
        </w:rPr>
        <w:t xml:space="preserve">, launched last year and still underway, the Foundation set itself the goal of providing coffee growers with tools to </w:t>
      </w:r>
      <w:r w:rsidR="001A430E" w:rsidRPr="0078527A">
        <w:rPr>
          <w:rFonts w:ascii="Arial" w:eastAsia="Arial" w:hAnsi="Arial" w:cs="Arial"/>
          <w:b/>
          <w:sz w:val="20"/>
          <w:szCs w:val="20"/>
          <w:lang w:val="en-US"/>
        </w:rPr>
        <w:t>manage and minimi</w:t>
      </w:r>
      <w:r w:rsidR="002E3CC7">
        <w:rPr>
          <w:rFonts w:ascii="Arial" w:eastAsia="Arial" w:hAnsi="Arial" w:cs="Arial"/>
          <w:b/>
          <w:sz w:val="20"/>
          <w:szCs w:val="20"/>
          <w:lang w:val="en-US"/>
        </w:rPr>
        <w:t xml:space="preserve">ze </w:t>
      </w:r>
      <w:r w:rsidR="001A430E" w:rsidRPr="0078527A">
        <w:rPr>
          <w:rFonts w:ascii="Arial" w:eastAsia="Arial" w:hAnsi="Arial" w:cs="Arial"/>
          <w:b/>
          <w:sz w:val="20"/>
          <w:szCs w:val="20"/>
          <w:lang w:val="en-US"/>
        </w:rPr>
        <w:t>the effects of climate change</w:t>
      </w:r>
      <w:r w:rsidR="001A430E" w:rsidRPr="0078527A">
        <w:rPr>
          <w:rFonts w:ascii="Arial" w:eastAsia="Arial" w:hAnsi="Arial" w:cs="Arial"/>
          <w:sz w:val="20"/>
          <w:szCs w:val="20"/>
          <w:lang w:val="en-US"/>
        </w:rPr>
        <w:t>, but also to relaunch the regional economy and reintegrate growers’ families in areas affected in recent decades by a series of critical and deep-rooted social issues.</w:t>
      </w:r>
      <w:r w:rsidR="00E84C78">
        <w:rPr>
          <w:rFonts w:ascii="Arial" w:eastAsia="Arial" w:hAnsi="Arial" w:cs="Arial"/>
          <w:sz w:val="20"/>
          <w:szCs w:val="20"/>
          <w:lang w:val="en-US"/>
        </w:rPr>
        <w:t xml:space="preserve"> </w:t>
      </w:r>
      <w:r w:rsidR="001A430E" w:rsidRPr="0078527A">
        <w:rPr>
          <w:rFonts w:ascii="Arial" w:eastAsia="Arial" w:hAnsi="Arial" w:cs="Arial"/>
          <w:sz w:val="20"/>
          <w:szCs w:val="20"/>
          <w:lang w:val="en-US"/>
        </w:rPr>
        <w:t>Today’s meeting with local communities takes place against this</w:t>
      </w:r>
      <w:r w:rsidR="00990957">
        <w:rPr>
          <w:rFonts w:ascii="Arial" w:eastAsia="Arial" w:hAnsi="Arial" w:cs="Arial"/>
          <w:sz w:val="20"/>
          <w:szCs w:val="20"/>
          <w:lang w:val="en-US"/>
        </w:rPr>
        <w:t xml:space="preserve"> context</w:t>
      </w:r>
      <w:r w:rsidR="001A430E" w:rsidRPr="0078527A">
        <w:rPr>
          <w:rFonts w:ascii="Arial" w:eastAsia="Arial" w:hAnsi="Arial" w:cs="Arial"/>
          <w:sz w:val="20"/>
          <w:szCs w:val="20"/>
          <w:lang w:val="en-US"/>
        </w:rPr>
        <w:t xml:space="preserve">, endorsing the implementation of the </w:t>
      </w:r>
      <w:r w:rsidR="001A430E" w:rsidRPr="0078527A">
        <w:rPr>
          <w:rFonts w:ascii="Arial" w:eastAsia="Arial" w:hAnsi="Arial" w:cs="Arial"/>
          <w:b/>
          <w:sz w:val="20"/>
          <w:szCs w:val="20"/>
          <w:lang w:val="en-US"/>
        </w:rPr>
        <w:t>“Technology Transformation” plan promoted and supported by the Lavazza Foundation</w:t>
      </w:r>
      <w:r w:rsidR="001A430E" w:rsidRPr="0078527A">
        <w:rPr>
          <w:rFonts w:ascii="Arial" w:eastAsia="Arial" w:hAnsi="Arial" w:cs="Arial"/>
          <w:sz w:val="20"/>
          <w:szCs w:val="20"/>
          <w:lang w:val="en-US"/>
        </w:rPr>
        <w:t xml:space="preserve"> and reali</w:t>
      </w:r>
      <w:r w:rsidR="00990957">
        <w:rPr>
          <w:rFonts w:ascii="Arial" w:eastAsia="Arial" w:hAnsi="Arial" w:cs="Arial"/>
          <w:sz w:val="20"/>
          <w:szCs w:val="20"/>
          <w:lang w:val="en-US"/>
        </w:rPr>
        <w:t>z</w:t>
      </w:r>
      <w:r w:rsidR="001A430E" w:rsidRPr="0078527A">
        <w:rPr>
          <w:rFonts w:ascii="Arial" w:eastAsia="Arial" w:hAnsi="Arial" w:cs="Arial"/>
          <w:sz w:val="20"/>
          <w:szCs w:val="20"/>
          <w:lang w:val="en-US"/>
        </w:rPr>
        <w:t xml:space="preserve">ed through an international partnership embracing Colombian institutions (the </w:t>
      </w:r>
      <w:r w:rsidR="001A430E" w:rsidRPr="0078527A">
        <w:rPr>
          <w:rFonts w:ascii="Arial" w:eastAsia="Arial" w:hAnsi="Arial" w:cs="Arial"/>
          <w:b/>
          <w:sz w:val="20"/>
          <w:szCs w:val="20"/>
          <w:lang w:val="en-US"/>
        </w:rPr>
        <w:t>President’s Office</w:t>
      </w:r>
      <w:r w:rsidR="001A430E" w:rsidRPr="0078527A">
        <w:rPr>
          <w:rFonts w:ascii="Arial" w:eastAsia="Arial" w:hAnsi="Arial" w:cs="Arial"/>
          <w:sz w:val="20"/>
          <w:szCs w:val="20"/>
          <w:lang w:val="en-US"/>
        </w:rPr>
        <w:t xml:space="preserve"> and the </w:t>
      </w:r>
      <w:r w:rsidR="001A430E" w:rsidRPr="0078527A">
        <w:rPr>
          <w:rFonts w:ascii="Arial" w:eastAsia="Arial" w:hAnsi="Arial" w:cs="Arial"/>
          <w:b/>
          <w:sz w:val="20"/>
          <w:szCs w:val="20"/>
          <w:lang w:val="en-US"/>
        </w:rPr>
        <w:t>Telecommunications Ministry</w:t>
      </w:r>
      <w:r w:rsidR="00F65933">
        <w:rPr>
          <w:rFonts w:ascii="Arial" w:eastAsia="Arial" w:hAnsi="Arial" w:cs="Arial"/>
          <w:b/>
          <w:sz w:val="20"/>
          <w:szCs w:val="20"/>
          <w:lang w:val="en-US"/>
        </w:rPr>
        <w:t>, ANE</w:t>
      </w:r>
      <w:r w:rsidR="001A430E" w:rsidRPr="0078527A">
        <w:rPr>
          <w:rFonts w:ascii="Arial" w:eastAsia="Arial" w:hAnsi="Arial" w:cs="Arial"/>
          <w:sz w:val="20"/>
          <w:szCs w:val="20"/>
          <w:lang w:val="en-US"/>
        </w:rPr>
        <w:t xml:space="preserve">), </w:t>
      </w:r>
      <w:proofErr w:type="spellStart"/>
      <w:r w:rsidR="001A430E" w:rsidRPr="0078527A">
        <w:rPr>
          <w:rFonts w:ascii="Arial" w:eastAsia="Arial" w:hAnsi="Arial" w:cs="Arial"/>
          <w:b/>
          <w:sz w:val="20"/>
          <w:szCs w:val="20"/>
          <w:lang w:val="en-US"/>
        </w:rPr>
        <w:t>Carcafè</w:t>
      </w:r>
      <w:proofErr w:type="spellEnd"/>
      <w:r w:rsidR="001A430E" w:rsidRPr="0078527A">
        <w:rPr>
          <w:rFonts w:ascii="Arial" w:eastAsia="Arial" w:hAnsi="Arial" w:cs="Arial"/>
          <w:b/>
          <w:sz w:val="20"/>
          <w:szCs w:val="20"/>
          <w:lang w:val="en-US"/>
        </w:rPr>
        <w:t xml:space="preserve">, Microsoft, </w:t>
      </w:r>
      <w:r w:rsidR="00730A60">
        <w:rPr>
          <w:rFonts w:ascii="Arial" w:eastAsia="Arial" w:hAnsi="Arial" w:cs="Arial"/>
          <w:b/>
          <w:sz w:val="20"/>
          <w:szCs w:val="20"/>
          <w:lang w:val="en-US"/>
        </w:rPr>
        <w:t xml:space="preserve">SAP and the project managers </w:t>
      </w:r>
      <w:proofErr w:type="spellStart"/>
      <w:r w:rsidR="00730A60">
        <w:rPr>
          <w:rFonts w:ascii="Arial" w:eastAsia="Arial" w:hAnsi="Arial" w:cs="Arial"/>
          <w:b/>
          <w:sz w:val="20"/>
          <w:szCs w:val="20"/>
          <w:lang w:val="en-US"/>
        </w:rPr>
        <w:t>ALOpartners</w:t>
      </w:r>
      <w:proofErr w:type="spellEnd"/>
      <w:r w:rsidR="00730A60">
        <w:rPr>
          <w:rFonts w:ascii="Arial" w:eastAsia="Arial" w:hAnsi="Arial" w:cs="Arial"/>
          <w:b/>
          <w:sz w:val="20"/>
          <w:szCs w:val="20"/>
          <w:lang w:val="en-US"/>
        </w:rPr>
        <w:t xml:space="preserve"> and</w:t>
      </w:r>
      <w:r w:rsidR="001A430E" w:rsidRPr="0078527A">
        <w:rPr>
          <w:rFonts w:ascii="Arial" w:eastAsia="Arial" w:hAnsi="Arial" w:cs="Arial"/>
          <w:b/>
          <w:sz w:val="20"/>
          <w:szCs w:val="20"/>
          <w:lang w:val="en-US"/>
        </w:rPr>
        <w:t xml:space="preserve"> non</w:t>
      </w:r>
      <w:r w:rsidR="00730A60">
        <w:rPr>
          <w:rFonts w:ascii="Arial" w:eastAsia="Arial" w:hAnsi="Arial" w:cs="Arial"/>
          <w:b/>
          <w:sz w:val="20"/>
          <w:szCs w:val="20"/>
          <w:lang w:val="en-US"/>
        </w:rPr>
        <w:t xml:space="preserve">profit </w:t>
      </w:r>
      <w:proofErr w:type="spellStart"/>
      <w:r w:rsidR="00730A60">
        <w:rPr>
          <w:rFonts w:ascii="Arial" w:eastAsia="Arial" w:hAnsi="Arial" w:cs="Arial"/>
          <w:b/>
          <w:sz w:val="20"/>
          <w:szCs w:val="20"/>
          <w:lang w:val="en-US"/>
        </w:rPr>
        <w:t>Makaia</w:t>
      </w:r>
      <w:proofErr w:type="spellEnd"/>
      <w:r w:rsidR="00F65933">
        <w:rPr>
          <w:rFonts w:ascii="Arial" w:eastAsia="Arial" w:hAnsi="Arial" w:cs="Arial"/>
          <w:sz w:val="20"/>
          <w:szCs w:val="20"/>
          <w:lang w:val="en-US"/>
        </w:rPr>
        <w:t>.</w:t>
      </w:r>
    </w:p>
    <w:p w14:paraId="7D4880C5" w14:textId="77777777" w:rsidR="00874A48" w:rsidRPr="0078527A" w:rsidRDefault="00874A48">
      <w:pPr>
        <w:jc w:val="both"/>
        <w:rPr>
          <w:rFonts w:ascii="Arial" w:eastAsia="Arial" w:hAnsi="Arial" w:cs="Arial"/>
          <w:sz w:val="20"/>
          <w:szCs w:val="20"/>
          <w:lang w:val="en-US"/>
        </w:rPr>
      </w:pPr>
    </w:p>
    <w:p w14:paraId="61810EAF" w14:textId="77777777" w:rsidR="00874A48" w:rsidRPr="0078527A" w:rsidRDefault="001A430E">
      <w:pPr>
        <w:spacing w:before="40"/>
        <w:jc w:val="both"/>
        <w:rPr>
          <w:rFonts w:ascii="Arial" w:eastAsia="Arial" w:hAnsi="Arial" w:cs="Arial"/>
          <w:sz w:val="20"/>
          <w:szCs w:val="20"/>
          <w:lang w:val="en-US"/>
        </w:rPr>
      </w:pPr>
      <w:r w:rsidRPr="0078527A">
        <w:rPr>
          <w:rFonts w:ascii="Arial" w:eastAsia="Arial" w:hAnsi="Arial" w:cs="Arial"/>
          <w:i/>
          <w:sz w:val="20"/>
          <w:szCs w:val="20"/>
          <w:lang w:val="en-US"/>
        </w:rPr>
        <w:t xml:space="preserve">“I am honored to be part of this visit with President Santos. </w:t>
      </w:r>
      <w:r w:rsidR="00990957">
        <w:rPr>
          <w:rFonts w:ascii="Arial" w:eastAsia="Arial" w:hAnsi="Arial" w:cs="Arial"/>
          <w:i/>
          <w:sz w:val="20"/>
          <w:szCs w:val="20"/>
          <w:lang w:val="en-US"/>
        </w:rPr>
        <w:t xml:space="preserve">Colombia, as the </w:t>
      </w:r>
      <w:r w:rsidRPr="0078527A">
        <w:rPr>
          <w:rFonts w:ascii="Arial" w:eastAsia="Arial" w:hAnsi="Arial" w:cs="Arial"/>
          <w:i/>
          <w:sz w:val="20"/>
          <w:szCs w:val="20"/>
          <w:lang w:val="en-US"/>
        </w:rPr>
        <w:t>world’s third-ranking coffee exporter,</w:t>
      </w:r>
      <w:r w:rsidR="00990957">
        <w:rPr>
          <w:rFonts w:ascii="Arial" w:eastAsia="Arial" w:hAnsi="Arial" w:cs="Arial"/>
          <w:i/>
          <w:sz w:val="20"/>
          <w:szCs w:val="20"/>
          <w:lang w:val="en-US"/>
        </w:rPr>
        <w:t xml:space="preserve"> represents a great</w:t>
      </w:r>
      <w:r w:rsidRPr="0078527A">
        <w:rPr>
          <w:rFonts w:ascii="Arial" w:eastAsia="Arial" w:hAnsi="Arial" w:cs="Arial"/>
          <w:i/>
          <w:sz w:val="20"/>
          <w:szCs w:val="20"/>
          <w:lang w:val="en-US"/>
        </w:rPr>
        <w:t xml:space="preserve"> </w:t>
      </w:r>
      <w:r w:rsidR="00990957" w:rsidRPr="0078527A">
        <w:rPr>
          <w:rFonts w:ascii="Arial" w:eastAsia="Arial" w:hAnsi="Arial" w:cs="Arial"/>
          <w:i/>
          <w:sz w:val="20"/>
          <w:szCs w:val="20"/>
          <w:lang w:val="en-US"/>
        </w:rPr>
        <w:t>importance for Lavazza</w:t>
      </w:r>
      <w:r w:rsidR="00990957">
        <w:rPr>
          <w:rFonts w:ascii="Arial" w:eastAsia="Arial" w:hAnsi="Arial" w:cs="Arial"/>
          <w:i/>
          <w:sz w:val="20"/>
          <w:szCs w:val="20"/>
          <w:lang w:val="en-US"/>
        </w:rPr>
        <w:t xml:space="preserve">, </w:t>
      </w:r>
      <w:r w:rsidRPr="0078527A">
        <w:rPr>
          <w:rFonts w:ascii="Arial" w:eastAsia="Arial" w:hAnsi="Arial" w:cs="Arial"/>
          <w:i/>
          <w:sz w:val="20"/>
          <w:szCs w:val="20"/>
          <w:lang w:val="en-US"/>
        </w:rPr>
        <w:t>demonstrated by the longstanding relationship we have established with the Country, from which we import some of the most prized and characteristic coffees in the brand’s storied blends and where we implement some of our pioneering sustainable development projects.”</w:t>
      </w:r>
      <w:r w:rsidRPr="0078527A">
        <w:rPr>
          <w:rFonts w:ascii="Arial" w:eastAsia="Arial" w:hAnsi="Arial" w:cs="Arial"/>
          <w:sz w:val="20"/>
          <w:szCs w:val="20"/>
          <w:lang w:val="en-US"/>
        </w:rPr>
        <w:t xml:space="preserve"> </w:t>
      </w:r>
      <w:r w:rsidRPr="0078527A">
        <w:rPr>
          <w:rFonts w:ascii="Arial" w:eastAsia="Arial" w:hAnsi="Arial" w:cs="Arial"/>
          <w:b/>
          <w:sz w:val="20"/>
          <w:szCs w:val="20"/>
          <w:lang w:val="en-US"/>
        </w:rPr>
        <w:t>Said Giuseppe Lavazza, Group Vice President</w:t>
      </w:r>
      <w:r w:rsidRPr="0078527A">
        <w:rPr>
          <w:rFonts w:ascii="Arial" w:eastAsia="Arial" w:hAnsi="Arial" w:cs="Arial"/>
          <w:sz w:val="20"/>
          <w:szCs w:val="20"/>
          <w:lang w:val="en-US"/>
        </w:rPr>
        <w:t xml:space="preserve">. </w:t>
      </w:r>
      <w:r w:rsidRPr="0078527A">
        <w:rPr>
          <w:rFonts w:ascii="Arial" w:eastAsia="Arial" w:hAnsi="Arial" w:cs="Arial"/>
          <w:i/>
          <w:sz w:val="20"/>
          <w:szCs w:val="20"/>
          <w:lang w:val="en-US"/>
        </w:rPr>
        <w:t xml:space="preserve">“According to our strategic </w:t>
      </w:r>
      <w:r w:rsidRPr="0078527A">
        <w:rPr>
          <w:rFonts w:ascii="Arial" w:eastAsia="Arial" w:hAnsi="Arial" w:cs="Arial"/>
          <w:i/>
          <w:sz w:val="20"/>
          <w:szCs w:val="20"/>
          <w:lang w:val="en-US"/>
        </w:rPr>
        <w:lastRenderedPageBreak/>
        <w:t>vision, deeper integration of economic growth, social inclusion and environmental protection are the only paradigm able to create shared value and protect the world we live in.”</w:t>
      </w:r>
    </w:p>
    <w:p w14:paraId="2F1D3900" w14:textId="77777777" w:rsidR="00874A48" w:rsidRPr="0078527A" w:rsidRDefault="00874A48">
      <w:pPr>
        <w:jc w:val="both"/>
        <w:rPr>
          <w:rFonts w:ascii="Arial" w:eastAsia="Arial" w:hAnsi="Arial" w:cs="Arial"/>
          <w:sz w:val="20"/>
          <w:szCs w:val="20"/>
          <w:lang w:val="en-US"/>
        </w:rPr>
      </w:pPr>
    </w:p>
    <w:p w14:paraId="0F207E48" w14:textId="77777777" w:rsidR="008340C2" w:rsidRPr="008340C2" w:rsidRDefault="008340C2" w:rsidP="008340C2">
      <w:pPr>
        <w:jc w:val="both"/>
        <w:rPr>
          <w:rFonts w:ascii="Arial" w:eastAsia="Arial" w:hAnsi="Arial" w:cs="Arial"/>
          <w:sz w:val="20"/>
          <w:szCs w:val="20"/>
          <w:lang w:val="en-US"/>
        </w:rPr>
      </w:pPr>
      <w:r w:rsidRPr="008340C2">
        <w:rPr>
          <w:rFonts w:ascii="Arial" w:eastAsia="Arial" w:hAnsi="Arial" w:cs="Arial"/>
          <w:sz w:val="20"/>
          <w:szCs w:val="20"/>
          <w:lang w:val="en-US"/>
        </w:rPr>
        <w:t xml:space="preserve">During the day, the delegation connected with company headquarters in Turin for a </w:t>
      </w:r>
      <w:proofErr w:type="gramStart"/>
      <w:r w:rsidRPr="008340C2">
        <w:rPr>
          <w:rFonts w:ascii="Arial" w:eastAsia="Arial" w:hAnsi="Arial" w:cs="Arial"/>
          <w:sz w:val="20"/>
          <w:szCs w:val="20"/>
          <w:lang w:val="en-US"/>
        </w:rPr>
        <w:t>video conference</w:t>
      </w:r>
      <w:proofErr w:type="gramEnd"/>
      <w:r w:rsidRPr="008340C2">
        <w:rPr>
          <w:rFonts w:ascii="Arial" w:eastAsia="Arial" w:hAnsi="Arial" w:cs="Arial"/>
          <w:sz w:val="20"/>
          <w:szCs w:val="20"/>
          <w:lang w:val="en-US"/>
        </w:rPr>
        <w:t xml:space="preserve"> to exchange greetings with Chairman Alberto Lavazza and Vice Chairman Marco Lavazza.</w:t>
      </w:r>
    </w:p>
    <w:p w14:paraId="6C995C5B" w14:textId="77777777" w:rsidR="008340C2" w:rsidRPr="008340C2" w:rsidRDefault="008340C2" w:rsidP="008340C2">
      <w:pPr>
        <w:jc w:val="both"/>
        <w:rPr>
          <w:rFonts w:ascii="Arial" w:eastAsia="Arial" w:hAnsi="Arial" w:cs="Arial"/>
          <w:i/>
          <w:sz w:val="20"/>
          <w:szCs w:val="20"/>
          <w:lang w:val="en-US"/>
        </w:rPr>
      </w:pPr>
      <w:r w:rsidRPr="008340C2">
        <w:rPr>
          <w:rFonts w:ascii="Arial" w:eastAsia="Arial" w:hAnsi="Arial" w:cs="Arial"/>
          <w:b/>
          <w:sz w:val="20"/>
          <w:szCs w:val="20"/>
          <w:lang w:val="en-US"/>
        </w:rPr>
        <w:t>Alberto Lavazza thanked President Santos</w:t>
      </w:r>
      <w:r w:rsidRPr="008340C2">
        <w:rPr>
          <w:rFonts w:ascii="Arial" w:eastAsia="Arial" w:hAnsi="Arial" w:cs="Arial"/>
          <w:sz w:val="20"/>
          <w:szCs w:val="20"/>
          <w:lang w:val="en-US"/>
        </w:rPr>
        <w:t xml:space="preserve">, but also the coffee-growers, </w:t>
      </w:r>
      <w:r w:rsidRPr="008340C2">
        <w:rPr>
          <w:rFonts w:ascii="Arial" w:eastAsia="Arial" w:hAnsi="Arial" w:cs="Arial"/>
          <w:i/>
          <w:sz w:val="20"/>
          <w:szCs w:val="20"/>
          <w:lang w:val="en-US"/>
        </w:rPr>
        <w:t>“the first people who work with coffee, who I thank for the passion, commitment and care they show towards the raw material that has made us a successful company”.</w:t>
      </w:r>
    </w:p>
    <w:p w14:paraId="527904D8" w14:textId="77777777" w:rsidR="008340C2" w:rsidRDefault="008340C2" w:rsidP="008340C2">
      <w:pPr>
        <w:jc w:val="both"/>
        <w:rPr>
          <w:rFonts w:ascii="Arial" w:eastAsia="Arial" w:hAnsi="Arial" w:cs="Arial"/>
          <w:sz w:val="20"/>
          <w:szCs w:val="20"/>
          <w:lang w:val="en-US"/>
        </w:rPr>
      </w:pPr>
      <w:r w:rsidRPr="008340C2">
        <w:rPr>
          <w:rFonts w:ascii="Arial" w:eastAsia="Arial" w:hAnsi="Arial" w:cs="Arial"/>
          <w:b/>
          <w:sz w:val="20"/>
          <w:szCs w:val="20"/>
          <w:lang w:val="en-US"/>
        </w:rPr>
        <w:t>Marco Lavazza stressed the company’s commitment</w:t>
      </w:r>
      <w:r w:rsidRPr="008340C2">
        <w:rPr>
          <w:rFonts w:ascii="Arial" w:eastAsia="Arial" w:hAnsi="Arial" w:cs="Arial"/>
          <w:sz w:val="20"/>
          <w:szCs w:val="20"/>
          <w:lang w:val="en-US"/>
        </w:rPr>
        <w:t xml:space="preserve"> to contributing, through the Foundation, to the well-being and development of Colombia, with agriculture and technology sustainability projects that also support the peace process underway.</w:t>
      </w:r>
    </w:p>
    <w:p w14:paraId="07BBC0FE" w14:textId="77777777" w:rsidR="008340C2" w:rsidRDefault="008340C2" w:rsidP="008340C2">
      <w:pPr>
        <w:jc w:val="both"/>
        <w:rPr>
          <w:rFonts w:ascii="Arial" w:eastAsia="Arial" w:hAnsi="Arial" w:cs="Arial"/>
          <w:sz w:val="20"/>
          <w:szCs w:val="20"/>
          <w:lang w:val="en-US"/>
        </w:rPr>
      </w:pPr>
    </w:p>
    <w:p w14:paraId="48E780AD"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After the joint visit by Giuseppe Lavazza and President Juan Manuel Santos, the Lavazza Foundation is already looking to the future with the partners who have enabled the achievement of such important results in such a short space of time. The </w:t>
      </w:r>
      <w:r w:rsidRPr="0078527A">
        <w:rPr>
          <w:rFonts w:ascii="Arial" w:eastAsia="Arial" w:hAnsi="Arial" w:cs="Arial"/>
          <w:b/>
          <w:sz w:val="20"/>
          <w:szCs w:val="20"/>
          <w:lang w:val="en-US"/>
        </w:rPr>
        <w:t>objectives are ambitious</w:t>
      </w:r>
      <w:r w:rsidRPr="0078527A">
        <w:rPr>
          <w:rFonts w:ascii="Arial" w:eastAsia="Arial" w:hAnsi="Arial" w:cs="Arial"/>
          <w:sz w:val="20"/>
          <w:szCs w:val="20"/>
          <w:lang w:val="en-US"/>
        </w:rPr>
        <w:t>: to extend the scope of action to other areas in the Meta department and to increase the number of schools, farms, other structures and families to benefit from the project’s three components, or in other words internet access and connectivity, cultural and technological appropriation, and the empowerment of producers.</w:t>
      </w:r>
    </w:p>
    <w:p w14:paraId="744053B9"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62D8C91B" w14:textId="77777777" w:rsidR="00874A48" w:rsidRPr="0078527A" w:rsidRDefault="00874A48">
      <w:pPr>
        <w:jc w:val="center"/>
        <w:rPr>
          <w:rFonts w:ascii="Arial" w:eastAsia="Arial" w:hAnsi="Arial" w:cs="Arial"/>
          <w:b/>
          <w:sz w:val="20"/>
          <w:szCs w:val="20"/>
          <w:lang w:val="en-US"/>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4A48" w14:paraId="1396A052" w14:textId="77777777">
        <w:trPr>
          <w:jc w:val="center"/>
        </w:trPr>
        <w:tc>
          <w:tcPr>
            <w:tcW w:w="9360" w:type="dxa"/>
            <w:shd w:val="clear" w:color="auto" w:fill="auto"/>
            <w:tcMar>
              <w:top w:w="100" w:type="dxa"/>
              <w:left w:w="100" w:type="dxa"/>
              <w:bottom w:w="100" w:type="dxa"/>
              <w:right w:w="100" w:type="dxa"/>
            </w:tcMar>
          </w:tcPr>
          <w:p w14:paraId="31A7F60A" w14:textId="77777777" w:rsidR="00874A48" w:rsidRDefault="001A430E">
            <w:pPr>
              <w:jc w:val="center"/>
              <w:rPr>
                <w:rFonts w:ascii="Arial" w:eastAsia="Arial" w:hAnsi="Arial" w:cs="Arial"/>
                <w:b/>
                <w:sz w:val="20"/>
                <w:szCs w:val="20"/>
              </w:rPr>
            </w:pPr>
            <w:r>
              <w:rPr>
                <w:rFonts w:ascii="Arial" w:eastAsia="Arial" w:hAnsi="Arial" w:cs="Arial"/>
                <w:b/>
                <w:sz w:val="20"/>
                <w:szCs w:val="20"/>
              </w:rPr>
              <w:t>“Technology Transformation”</w:t>
            </w:r>
          </w:p>
        </w:tc>
      </w:tr>
    </w:tbl>
    <w:p w14:paraId="14913698" w14:textId="77777777" w:rsidR="00874A48" w:rsidRDefault="00874A48">
      <w:pPr>
        <w:jc w:val="center"/>
        <w:rPr>
          <w:rFonts w:ascii="Arial" w:eastAsia="Arial" w:hAnsi="Arial" w:cs="Arial"/>
          <w:b/>
          <w:sz w:val="20"/>
          <w:szCs w:val="20"/>
        </w:rPr>
      </w:pPr>
    </w:p>
    <w:p w14:paraId="21E81FAA" w14:textId="77777777" w:rsidR="00874A48" w:rsidRDefault="001A430E">
      <w:pPr>
        <w:jc w:val="both"/>
        <w:rPr>
          <w:rFonts w:ascii="Arial" w:eastAsia="Arial" w:hAnsi="Arial" w:cs="Arial"/>
          <w:sz w:val="20"/>
          <w:szCs w:val="20"/>
        </w:rPr>
      </w:pPr>
      <w:r>
        <w:rPr>
          <w:rFonts w:ascii="Arial" w:eastAsia="Arial" w:hAnsi="Arial" w:cs="Arial"/>
          <w:sz w:val="20"/>
          <w:szCs w:val="20"/>
        </w:rPr>
        <w:t xml:space="preserve"> </w:t>
      </w:r>
    </w:p>
    <w:p w14:paraId="61138A4F"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The “Technology Transformation” project is split into stages, involving first the provision of </w:t>
      </w:r>
      <w:r w:rsidRPr="0078527A">
        <w:rPr>
          <w:rFonts w:ascii="Arial" w:eastAsia="Arial" w:hAnsi="Arial" w:cs="Arial"/>
          <w:b/>
          <w:sz w:val="20"/>
          <w:szCs w:val="20"/>
          <w:lang w:val="en-US"/>
        </w:rPr>
        <w:t>connectivity</w:t>
      </w:r>
      <w:r w:rsidRPr="0078527A">
        <w:rPr>
          <w:rFonts w:ascii="Arial" w:eastAsia="Arial" w:hAnsi="Arial" w:cs="Arial"/>
          <w:sz w:val="20"/>
          <w:szCs w:val="20"/>
          <w:lang w:val="en-US"/>
        </w:rPr>
        <w:t xml:space="preserve"> in the area, followed by technology </w:t>
      </w:r>
      <w:r w:rsidRPr="0078527A">
        <w:rPr>
          <w:rFonts w:ascii="Arial" w:eastAsia="Arial" w:hAnsi="Arial" w:cs="Arial"/>
          <w:b/>
          <w:sz w:val="20"/>
          <w:szCs w:val="20"/>
          <w:lang w:val="en-US"/>
        </w:rPr>
        <w:t>training</w:t>
      </w:r>
      <w:r w:rsidRPr="0078527A">
        <w:rPr>
          <w:rFonts w:ascii="Arial" w:eastAsia="Arial" w:hAnsi="Arial" w:cs="Arial"/>
          <w:sz w:val="20"/>
          <w:szCs w:val="20"/>
          <w:lang w:val="en-US"/>
        </w:rPr>
        <w:t>, and finally the delivery of telemedicine services for local inhabitants.</w:t>
      </w:r>
    </w:p>
    <w:p w14:paraId="45ADD277"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386FE9EF"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b/>
          <w:sz w:val="20"/>
          <w:szCs w:val="20"/>
          <w:lang w:val="en-US"/>
        </w:rPr>
        <w:t>Connectivity</w:t>
      </w:r>
      <w:r w:rsidRPr="0078527A">
        <w:rPr>
          <w:rFonts w:ascii="Arial" w:eastAsia="Arial" w:hAnsi="Arial" w:cs="Arial"/>
          <w:sz w:val="20"/>
          <w:szCs w:val="20"/>
          <w:lang w:val="en-US"/>
        </w:rPr>
        <w:t xml:space="preserve"> has been brought to coffee </w:t>
      </w:r>
      <w:r w:rsidR="008174A8">
        <w:rPr>
          <w:rFonts w:ascii="Arial" w:eastAsia="Arial" w:hAnsi="Arial" w:cs="Arial"/>
          <w:sz w:val="20"/>
          <w:szCs w:val="20"/>
          <w:lang w:val="en-US"/>
        </w:rPr>
        <w:t>farms</w:t>
      </w:r>
      <w:r w:rsidRPr="0078527A">
        <w:rPr>
          <w:rFonts w:ascii="Arial" w:eastAsia="Arial" w:hAnsi="Arial" w:cs="Arial"/>
          <w:sz w:val="20"/>
          <w:szCs w:val="20"/>
          <w:lang w:val="en-US"/>
        </w:rPr>
        <w:t xml:space="preserve"> and schools in the Meta department by using TV White Space (TVWS) technology that exploits the so-called “white space” in the TV signal spectrum, consisting of unused frequencies.</w:t>
      </w:r>
    </w:p>
    <w:p w14:paraId="386E5356"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7B7FD817" w14:textId="77777777" w:rsidR="00874A48"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To date, </w:t>
      </w:r>
      <w:r w:rsidRPr="0078527A">
        <w:rPr>
          <w:rFonts w:ascii="Arial" w:eastAsia="Arial" w:hAnsi="Arial" w:cs="Arial"/>
          <w:b/>
          <w:sz w:val="20"/>
          <w:szCs w:val="20"/>
          <w:lang w:val="en-US"/>
        </w:rPr>
        <w:t>65</w:t>
      </w:r>
      <w:r w:rsidRPr="0078527A">
        <w:rPr>
          <w:rFonts w:ascii="Arial" w:eastAsia="Arial" w:hAnsi="Arial" w:cs="Arial"/>
          <w:sz w:val="20"/>
          <w:szCs w:val="20"/>
          <w:lang w:val="en-US"/>
        </w:rPr>
        <w:t xml:space="preserve"> people (32 coffee producers and 33 teachers) have taken part in the first training courses on “Technology Appropriation” and “Technology Applied to Farm Management</w:t>
      </w:r>
      <w:r w:rsidR="00B66E30">
        <w:rPr>
          <w:rFonts w:ascii="Arial" w:eastAsia="Arial" w:hAnsi="Arial" w:cs="Arial"/>
          <w:sz w:val="20"/>
          <w:szCs w:val="20"/>
          <w:lang w:val="en-US"/>
        </w:rPr>
        <w:t>,</w:t>
      </w:r>
      <w:r w:rsidRPr="0078527A">
        <w:rPr>
          <w:rFonts w:ascii="Arial" w:eastAsia="Arial" w:hAnsi="Arial" w:cs="Arial"/>
          <w:sz w:val="20"/>
          <w:szCs w:val="20"/>
          <w:lang w:val="en-US"/>
        </w:rPr>
        <w:t>” receiv</w:t>
      </w:r>
      <w:r w:rsidR="00B66E30">
        <w:rPr>
          <w:rFonts w:ascii="Arial" w:eastAsia="Arial" w:hAnsi="Arial" w:cs="Arial"/>
          <w:sz w:val="20"/>
          <w:szCs w:val="20"/>
          <w:lang w:val="en-US"/>
        </w:rPr>
        <w:t xml:space="preserve">ing </w:t>
      </w:r>
      <w:r w:rsidRPr="0078527A">
        <w:rPr>
          <w:rFonts w:ascii="Arial" w:eastAsia="Arial" w:hAnsi="Arial" w:cs="Arial"/>
          <w:sz w:val="20"/>
          <w:szCs w:val="20"/>
          <w:lang w:val="en-US"/>
        </w:rPr>
        <w:t xml:space="preserve">certificates. In addition, about </w:t>
      </w:r>
      <w:r w:rsidRPr="0078527A">
        <w:rPr>
          <w:rFonts w:ascii="Arial" w:eastAsia="Arial" w:hAnsi="Arial" w:cs="Arial"/>
          <w:b/>
          <w:sz w:val="20"/>
          <w:szCs w:val="20"/>
          <w:lang w:val="en-US"/>
        </w:rPr>
        <w:t>100</w:t>
      </w:r>
      <w:r w:rsidRPr="0078527A">
        <w:rPr>
          <w:rFonts w:ascii="Arial" w:eastAsia="Arial" w:hAnsi="Arial" w:cs="Arial"/>
          <w:sz w:val="20"/>
          <w:szCs w:val="20"/>
          <w:lang w:val="en-US"/>
        </w:rPr>
        <w:t xml:space="preserve"> people have been given the chance to learn online the information they need for both work and study.</w:t>
      </w:r>
    </w:p>
    <w:p w14:paraId="7291DFFD" w14:textId="77777777" w:rsidR="00B66E30" w:rsidRPr="0078527A" w:rsidRDefault="00B66E30">
      <w:pPr>
        <w:jc w:val="both"/>
        <w:rPr>
          <w:rFonts w:ascii="Arial" w:eastAsia="Arial" w:hAnsi="Arial" w:cs="Arial"/>
          <w:sz w:val="20"/>
          <w:szCs w:val="20"/>
          <w:lang w:val="en-US"/>
        </w:rPr>
      </w:pPr>
    </w:p>
    <w:p w14:paraId="614AF401"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Today, using digital tools assimilated during the courses, the project aims to have a positive impact on coffee production, studying the best technology scenarios with the aim of implementing precision farming systems, digital georeferencing, and data recovery and management.</w:t>
      </w:r>
    </w:p>
    <w:p w14:paraId="137FB763"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25AB0F75"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Finally, exploiting the connectivity established, the University of Antioquia has introduced several </w:t>
      </w:r>
      <w:r w:rsidRPr="0078527A">
        <w:rPr>
          <w:rFonts w:ascii="Arial" w:eastAsia="Arial" w:hAnsi="Arial" w:cs="Arial"/>
          <w:b/>
          <w:sz w:val="20"/>
          <w:szCs w:val="20"/>
          <w:lang w:val="en-US"/>
        </w:rPr>
        <w:t>tele</w:t>
      </w:r>
      <w:r w:rsidR="00A03710">
        <w:rPr>
          <w:rFonts w:ascii="Arial" w:eastAsia="Arial" w:hAnsi="Arial" w:cs="Arial"/>
          <w:b/>
          <w:sz w:val="20"/>
          <w:szCs w:val="20"/>
          <w:lang w:val="en-US"/>
        </w:rPr>
        <w:t>-</w:t>
      </w:r>
      <w:r w:rsidRPr="0078527A">
        <w:rPr>
          <w:rFonts w:ascii="Arial" w:eastAsia="Arial" w:hAnsi="Arial" w:cs="Arial"/>
          <w:b/>
          <w:sz w:val="20"/>
          <w:szCs w:val="20"/>
          <w:lang w:val="en-US"/>
        </w:rPr>
        <w:t>diagnostic and tele</w:t>
      </w:r>
      <w:r w:rsidR="00A03710">
        <w:rPr>
          <w:rFonts w:ascii="Arial" w:eastAsia="Arial" w:hAnsi="Arial" w:cs="Arial"/>
          <w:b/>
          <w:sz w:val="20"/>
          <w:szCs w:val="20"/>
          <w:lang w:val="en-US"/>
        </w:rPr>
        <w:t>-</w:t>
      </w:r>
      <w:r w:rsidRPr="0078527A">
        <w:rPr>
          <w:rFonts w:ascii="Arial" w:eastAsia="Arial" w:hAnsi="Arial" w:cs="Arial"/>
          <w:b/>
          <w:sz w:val="20"/>
          <w:szCs w:val="20"/>
          <w:lang w:val="en-US"/>
        </w:rPr>
        <w:t>consultation</w:t>
      </w:r>
      <w:r w:rsidRPr="0078527A">
        <w:rPr>
          <w:rFonts w:ascii="Arial" w:eastAsia="Arial" w:hAnsi="Arial" w:cs="Arial"/>
          <w:sz w:val="20"/>
          <w:szCs w:val="20"/>
          <w:lang w:val="en-US"/>
        </w:rPr>
        <w:t xml:space="preserve"> functions, with the aim of facilitating access to medical care and offering access to specialist remote medical services, in the areas</w:t>
      </w:r>
      <w:r w:rsidR="00FC5995">
        <w:rPr>
          <w:rFonts w:ascii="Arial" w:eastAsia="Arial" w:hAnsi="Arial" w:cs="Arial"/>
          <w:sz w:val="20"/>
          <w:szCs w:val="20"/>
          <w:lang w:val="en-US"/>
        </w:rPr>
        <w:t xml:space="preserve">, for example, </w:t>
      </w:r>
      <w:r w:rsidRPr="0078527A">
        <w:rPr>
          <w:rFonts w:ascii="Arial" w:eastAsia="Arial" w:hAnsi="Arial" w:cs="Arial"/>
          <w:sz w:val="20"/>
          <w:szCs w:val="20"/>
          <w:lang w:val="en-US"/>
        </w:rPr>
        <w:t>of maternity and internal medicine.</w:t>
      </w:r>
    </w:p>
    <w:p w14:paraId="2E7CC1B7"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03204487"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The result is a community empowered by the development of new technology that brings knowledge, precision farming skills, and access to healthcare and diagnostic services through telemedicine, possibilities that were unthinkable only two years ago.</w:t>
      </w:r>
    </w:p>
    <w:p w14:paraId="07F1A79E" w14:textId="77777777" w:rsidR="00874A48" w:rsidRPr="0078527A" w:rsidRDefault="001A430E">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p>
    <w:p w14:paraId="5CB81132" w14:textId="77777777" w:rsidR="00874A48" w:rsidRPr="0078527A" w:rsidRDefault="001A430E">
      <w:pPr>
        <w:spacing w:before="40" w:line="276" w:lineRule="auto"/>
        <w:jc w:val="both"/>
        <w:rPr>
          <w:rFonts w:ascii="Arial" w:eastAsia="Arial" w:hAnsi="Arial" w:cs="Arial"/>
          <w:sz w:val="20"/>
          <w:szCs w:val="20"/>
          <w:lang w:val="en-US"/>
        </w:rPr>
      </w:pPr>
      <w:r w:rsidRPr="0078527A">
        <w:rPr>
          <w:rFonts w:ascii="Arial" w:eastAsia="Arial" w:hAnsi="Arial" w:cs="Arial"/>
          <w:sz w:val="20"/>
          <w:szCs w:val="20"/>
          <w:lang w:val="en-US"/>
        </w:rPr>
        <w:lastRenderedPageBreak/>
        <w:t>This small but innovative program delivers high profile impact and visibility, so much so that it is regarded today by the Col</w:t>
      </w:r>
      <w:r w:rsidR="00B844E2">
        <w:rPr>
          <w:rFonts w:ascii="Arial" w:eastAsia="Arial" w:hAnsi="Arial" w:cs="Arial"/>
          <w:sz w:val="20"/>
          <w:szCs w:val="20"/>
          <w:lang w:val="en-US"/>
        </w:rPr>
        <w:t>o</w:t>
      </w:r>
      <w:r w:rsidRPr="0078527A">
        <w:rPr>
          <w:rFonts w:ascii="Arial" w:eastAsia="Arial" w:hAnsi="Arial" w:cs="Arial"/>
          <w:sz w:val="20"/>
          <w:szCs w:val="20"/>
          <w:lang w:val="en-US"/>
        </w:rPr>
        <w:t>mbian institutions as a pioneering project, one that public and private institutions have taken as a model to replicate in other areas of the country.</w:t>
      </w:r>
    </w:p>
    <w:p w14:paraId="1C788FDC" w14:textId="77777777" w:rsidR="009378CA" w:rsidRPr="00F65933" w:rsidRDefault="009378CA" w:rsidP="009378CA">
      <w:pPr>
        <w:jc w:val="both"/>
        <w:rPr>
          <w:rFonts w:ascii="Arial" w:eastAsia="Arial" w:hAnsi="Arial" w:cs="Arial"/>
          <w:sz w:val="20"/>
          <w:szCs w:val="20"/>
          <w:lang w:val="en-GB"/>
        </w:rPr>
      </w:pPr>
    </w:p>
    <w:p w14:paraId="5833BA45" w14:textId="77777777" w:rsidR="00F8436F" w:rsidRDefault="00F8436F" w:rsidP="00E53952">
      <w:pPr>
        <w:jc w:val="center"/>
        <w:rPr>
          <w:rFonts w:ascii="Arial" w:eastAsia="Arial" w:hAnsi="Arial" w:cs="Arial"/>
          <w:b/>
          <w:sz w:val="20"/>
          <w:szCs w:val="20"/>
          <w:lang w:val="en-US"/>
        </w:rPr>
      </w:pPr>
    </w:p>
    <w:p w14:paraId="537DD09E" w14:textId="77777777" w:rsidR="00F8436F" w:rsidRDefault="00F8436F" w:rsidP="00E53952">
      <w:pPr>
        <w:jc w:val="center"/>
        <w:rPr>
          <w:rFonts w:ascii="Arial" w:eastAsia="Arial" w:hAnsi="Arial" w:cs="Arial"/>
          <w:b/>
          <w:sz w:val="20"/>
          <w:szCs w:val="20"/>
          <w:lang w:val="en-US"/>
        </w:rPr>
      </w:pPr>
    </w:p>
    <w:p w14:paraId="1CB9184A" w14:textId="77777777" w:rsidR="009378CA" w:rsidRPr="00E53952" w:rsidRDefault="009378CA" w:rsidP="00E53952">
      <w:pPr>
        <w:jc w:val="center"/>
        <w:rPr>
          <w:rFonts w:ascii="Arial" w:eastAsia="Arial" w:hAnsi="Arial" w:cs="Arial"/>
          <w:b/>
          <w:sz w:val="20"/>
          <w:szCs w:val="20"/>
          <w:lang w:val="en-US"/>
        </w:rPr>
      </w:pPr>
      <w:r w:rsidRPr="00E53952">
        <w:rPr>
          <w:rFonts w:ascii="Arial" w:eastAsia="Arial" w:hAnsi="Arial" w:cs="Arial"/>
          <w:b/>
          <w:sz w:val="20"/>
          <w:szCs w:val="20"/>
          <w:lang w:val="en-US"/>
        </w:rPr>
        <w:t>The project is comprised of four elements</w:t>
      </w:r>
    </w:p>
    <w:p w14:paraId="03E58F07" w14:textId="77777777" w:rsidR="002414A2" w:rsidRPr="009378CA" w:rsidRDefault="002414A2">
      <w:pPr>
        <w:spacing w:before="40" w:line="276" w:lineRule="auto"/>
        <w:jc w:val="both"/>
        <w:rPr>
          <w:rFonts w:ascii="Arial" w:eastAsia="Arial" w:hAnsi="Arial" w:cs="Arial"/>
          <w:sz w:val="20"/>
          <w:szCs w:val="20"/>
          <w:lang w:val="en-US"/>
        </w:rPr>
      </w:pPr>
    </w:p>
    <w:tbl>
      <w:tblPr>
        <w:tblStyle w:val="TableGrid"/>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270"/>
        <w:gridCol w:w="2250"/>
        <w:gridCol w:w="270"/>
        <w:gridCol w:w="2160"/>
        <w:gridCol w:w="270"/>
        <w:gridCol w:w="2134"/>
      </w:tblGrid>
      <w:tr w:rsidR="00E53952" w:rsidRPr="00F02F63" w14:paraId="5A6AAD44" w14:textId="77777777" w:rsidTr="00E53952">
        <w:tc>
          <w:tcPr>
            <w:tcW w:w="2088" w:type="dxa"/>
            <w:shd w:val="clear" w:color="auto" w:fill="808080" w:themeFill="background1" w:themeFillShade="80"/>
          </w:tcPr>
          <w:p w14:paraId="18AC9F3E" w14:textId="77777777" w:rsidR="00E53952" w:rsidRDefault="00E53952" w:rsidP="009378CA">
            <w:pPr>
              <w:jc w:val="center"/>
              <w:rPr>
                <w:rFonts w:ascii="Arial" w:eastAsia="Arial" w:hAnsi="Arial" w:cs="Arial"/>
                <w:b/>
                <w:sz w:val="14"/>
                <w:szCs w:val="20"/>
                <w:lang w:val="en-US"/>
              </w:rPr>
            </w:pPr>
            <w:r w:rsidRPr="009378CA">
              <w:rPr>
                <w:rFonts w:ascii="Arial" w:eastAsia="Arial" w:hAnsi="Arial" w:cs="Arial"/>
                <w:b/>
                <w:sz w:val="14"/>
                <w:szCs w:val="20"/>
                <w:lang w:val="en-US"/>
              </w:rPr>
              <w:t>Internet access and connectivity with TV White Space technology</w:t>
            </w:r>
          </w:p>
          <w:p w14:paraId="3165BAA2" w14:textId="77777777" w:rsidR="00E53952" w:rsidRPr="009378CA" w:rsidRDefault="00E53952" w:rsidP="009378CA">
            <w:pPr>
              <w:jc w:val="center"/>
              <w:rPr>
                <w:rFonts w:ascii="Arial" w:eastAsia="Arial" w:hAnsi="Arial" w:cs="Arial"/>
                <w:b/>
                <w:sz w:val="14"/>
                <w:szCs w:val="20"/>
                <w:lang w:val="en-US"/>
              </w:rPr>
            </w:pPr>
          </w:p>
        </w:tc>
        <w:tc>
          <w:tcPr>
            <w:tcW w:w="270" w:type="dxa"/>
            <w:shd w:val="clear" w:color="auto" w:fill="FFFFFF" w:themeFill="background1"/>
          </w:tcPr>
          <w:p w14:paraId="26B599AB" w14:textId="77777777" w:rsidR="00E53952" w:rsidRPr="009378CA" w:rsidRDefault="00E53952" w:rsidP="00E53952">
            <w:pPr>
              <w:shd w:val="clear" w:color="auto" w:fill="FFFFFF" w:themeFill="background1"/>
              <w:jc w:val="center"/>
              <w:rPr>
                <w:rFonts w:ascii="Arial" w:eastAsia="Arial" w:hAnsi="Arial" w:cs="Arial"/>
                <w:b/>
                <w:sz w:val="14"/>
                <w:szCs w:val="20"/>
                <w:lang w:val="en-US"/>
              </w:rPr>
            </w:pPr>
          </w:p>
        </w:tc>
        <w:tc>
          <w:tcPr>
            <w:tcW w:w="2250" w:type="dxa"/>
            <w:shd w:val="clear" w:color="auto" w:fill="A6A6A6" w:themeFill="background1" w:themeFillShade="A6"/>
          </w:tcPr>
          <w:p w14:paraId="1FD4ED2B" w14:textId="77777777" w:rsidR="00E53952" w:rsidRPr="009378CA" w:rsidRDefault="00E53952" w:rsidP="009378CA">
            <w:pPr>
              <w:jc w:val="center"/>
              <w:rPr>
                <w:rFonts w:ascii="Arial" w:eastAsia="Arial" w:hAnsi="Arial" w:cs="Arial"/>
                <w:b/>
                <w:sz w:val="14"/>
                <w:szCs w:val="20"/>
                <w:lang w:val="en-US"/>
              </w:rPr>
            </w:pPr>
            <w:r w:rsidRPr="009378CA">
              <w:rPr>
                <w:rFonts w:ascii="Arial" w:eastAsia="Arial" w:hAnsi="Arial" w:cs="Arial"/>
                <w:b/>
                <w:sz w:val="14"/>
                <w:szCs w:val="20"/>
                <w:lang w:val="en-US"/>
              </w:rPr>
              <w:t xml:space="preserve">Cultural Appropriation and </w:t>
            </w:r>
            <w:r w:rsidR="00F65933" w:rsidRPr="00F65933">
              <w:rPr>
                <w:rFonts w:ascii="Arial" w:eastAsia="Arial" w:hAnsi="Arial" w:cs="Arial"/>
                <w:b/>
                <w:sz w:val="14"/>
                <w:szCs w:val="20"/>
                <w:lang w:val="en-US"/>
              </w:rPr>
              <w:t>Technology, Information</w:t>
            </w:r>
            <w:r w:rsidR="00F65933">
              <w:rPr>
                <w:rFonts w:ascii="Arial" w:eastAsia="Arial" w:hAnsi="Arial" w:cs="Arial"/>
                <w:b/>
                <w:sz w:val="14"/>
                <w:szCs w:val="20"/>
                <w:lang w:val="en-US"/>
              </w:rPr>
              <w:t>, Communication</w:t>
            </w:r>
          </w:p>
          <w:p w14:paraId="469B5F5D" w14:textId="77777777" w:rsidR="00E53952" w:rsidRPr="009378CA" w:rsidRDefault="00E53952" w:rsidP="009378CA">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sz w:val="20"/>
                <w:szCs w:val="20"/>
                <w:lang w:val="en-US"/>
              </w:rPr>
            </w:pPr>
          </w:p>
        </w:tc>
        <w:tc>
          <w:tcPr>
            <w:tcW w:w="270" w:type="dxa"/>
            <w:shd w:val="clear" w:color="auto" w:fill="FFFFFF" w:themeFill="background1"/>
          </w:tcPr>
          <w:p w14:paraId="51A65D55" w14:textId="77777777" w:rsidR="00E53952" w:rsidRPr="00F02F63" w:rsidRDefault="00E53952" w:rsidP="00F02F63">
            <w:pPr>
              <w:jc w:val="center"/>
              <w:rPr>
                <w:rFonts w:ascii="Arial" w:eastAsia="Arial" w:hAnsi="Arial" w:cs="Arial"/>
                <w:b/>
                <w:sz w:val="14"/>
                <w:szCs w:val="20"/>
                <w:lang w:val="en-US"/>
              </w:rPr>
            </w:pPr>
          </w:p>
        </w:tc>
        <w:tc>
          <w:tcPr>
            <w:tcW w:w="2160" w:type="dxa"/>
            <w:shd w:val="clear" w:color="auto" w:fill="BFBFBF" w:themeFill="background1" w:themeFillShade="BF"/>
          </w:tcPr>
          <w:p w14:paraId="76576AF4" w14:textId="77777777" w:rsidR="00E53952" w:rsidRPr="00F02F63" w:rsidRDefault="00E53952" w:rsidP="00F02F63">
            <w:pPr>
              <w:jc w:val="center"/>
              <w:rPr>
                <w:rFonts w:ascii="Arial" w:eastAsia="Arial" w:hAnsi="Arial" w:cs="Arial"/>
                <w:b/>
                <w:sz w:val="14"/>
                <w:szCs w:val="20"/>
                <w:lang w:val="en-US"/>
              </w:rPr>
            </w:pPr>
            <w:r w:rsidRPr="00F02F63">
              <w:rPr>
                <w:rFonts w:ascii="Arial" w:eastAsia="Arial" w:hAnsi="Arial" w:cs="Arial"/>
                <w:b/>
                <w:sz w:val="14"/>
                <w:szCs w:val="20"/>
                <w:lang w:val="en-US"/>
              </w:rPr>
              <w:t>Coffee producer empowerment</w:t>
            </w:r>
          </w:p>
          <w:p w14:paraId="12AF141F" w14:textId="77777777" w:rsidR="00E53952" w:rsidRPr="00F02F63" w:rsidRDefault="00E53952" w:rsidP="00F02F63">
            <w:pPr>
              <w:jc w:val="center"/>
              <w:rPr>
                <w:rFonts w:ascii="Arial" w:eastAsia="Arial" w:hAnsi="Arial" w:cs="Arial"/>
                <w:b/>
                <w:sz w:val="20"/>
                <w:szCs w:val="20"/>
                <w:lang w:val="en-US"/>
              </w:rPr>
            </w:pPr>
          </w:p>
        </w:tc>
        <w:tc>
          <w:tcPr>
            <w:tcW w:w="270" w:type="dxa"/>
            <w:shd w:val="clear" w:color="auto" w:fill="FFFFFF" w:themeFill="background1"/>
          </w:tcPr>
          <w:p w14:paraId="61A397F1" w14:textId="77777777" w:rsidR="00E53952" w:rsidRPr="00F02F63" w:rsidRDefault="00E53952" w:rsidP="009378CA">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b/>
                <w:sz w:val="14"/>
                <w:szCs w:val="20"/>
              </w:rPr>
            </w:pPr>
          </w:p>
        </w:tc>
        <w:tc>
          <w:tcPr>
            <w:tcW w:w="2134" w:type="dxa"/>
            <w:shd w:val="clear" w:color="auto" w:fill="D9D9D9" w:themeFill="background1" w:themeFillShade="D9"/>
          </w:tcPr>
          <w:p w14:paraId="5C08D89C" w14:textId="77777777" w:rsidR="00E53952" w:rsidRPr="00F02F63" w:rsidRDefault="00E53952" w:rsidP="009378CA">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sz w:val="20"/>
                <w:szCs w:val="20"/>
              </w:rPr>
            </w:pPr>
            <w:r w:rsidRPr="00F02F63">
              <w:rPr>
                <w:rFonts w:ascii="Arial" w:eastAsia="Arial" w:hAnsi="Arial" w:cs="Arial"/>
                <w:b/>
                <w:sz w:val="14"/>
                <w:szCs w:val="20"/>
              </w:rPr>
              <w:t>Tele-medicine and tele-di</w:t>
            </w:r>
            <w:r>
              <w:rPr>
                <w:rFonts w:ascii="Arial" w:eastAsia="Arial" w:hAnsi="Arial" w:cs="Arial"/>
                <w:b/>
                <w:sz w:val="14"/>
                <w:szCs w:val="20"/>
              </w:rPr>
              <w:t>agnostics</w:t>
            </w:r>
          </w:p>
        </w:tc>
      </w:tr>
      <w:tr w:rsidR="00E53952" w:rsidRPr="00730A60" w14:paraId="2A7B993A" w14:textId="77777777" w:rsidTr="00E53952">
        <w:tc>
          <w:tcPr>
            <w:tcW w:w="2088" w:type="dxa"/>
          </w:tcPr>
          <w:p w14:paraId="4985E650" w14:textId="77777777" w:rsidR="00E53952" w:rsidRPr="00E53952" w:rsidRDefault="00E53952" w:rsidP="009378CA">
            <w:pPr>
              <w:jc w:val="center"/>
              <w:rPr>
                <w:rFonts w:ascii="Arial" w:eastAsia="Arial" w:hAnsi="Arial" w:cs="Arial"/>
                <w:b/>
                <w:sz w:val="14"/>
                <w:szCs w:val="20"/>
              </w:rPr>
            </w:pPr>
          </w:p>
          <w:p w14:paraId="30E17862" w14:textId="77777777" w:rsidR="00E53952" w:rsidRPr="009378CA" w:rsidRDefault="00E53952" w:rsidP="009378CA">
            <w:pPr>
              <w:jc w:val="center"/>
              <w:rPr>
                <w:rFonts w:ascii="Arial" w:eastAsia="Arial" w:hAnsi="Arial" w:cs="Arial"/>
                <w:sz w:val="14"/>
                <w:szCs w:val="20"/>
                <w:lang w:val="en-US"/>
              </w:rPr>
            </w:pPr>
            <w:r w:rsidRPr="009378CA">
              <w:rPr>
                <w:rFonts w:ascii="Arial" w:eastAsia="Arial" w:hAnsi="Arial" w:cs="Arial"/>
                <w:b/>
                <w:sz w:val="14"/>
                <w:szCs w:val="20"/>
                <w:lang w:val="en-US"/>
              </w:rPr>
              <w:t>2 schools</w:t>
            </w:r>
            <w:r w:rsidRPr="009378CA">
              <w:rPr>
                <w:rFonts w:ascii="Arial" w:eastAsia="Arial" w:hAnsi="Arial" w:cs="Arial"/>
                <w:sz w:val="14"/>
                <w:szCs w:val="20"/>
                <w:lang w:val="en-US"/>
              </w:rPr>
              <w:t xml:space="preserve"> connected with TVWS</w:t>
            </w:r>
          </w:p>
          <w:p w14:paraId="54D421F7" w14:textId="77777777" w:rsidR="00E53952" w:rsidRPr="009378CA" w:rsidRDefault="00E53952" w:rsidP="009378CA">
            <w:pPr>
              <w:jc w:val="center"/>
              <w:rPr>
                <w:rFonts w:ascii="Arial" w:eastAsia="Arial" w:hAnsi="Arial" w:cs="Arial"/>
                <w:sz w:val="14"/>
                <w:szCs w:val="20"/>
                <w:lang w:val="en-US"/>
              </w:rPr>
            </w:pPr>
          </w:p>
          <w:p w14:paraId="6927DCD1" w14:textId="77777777" w:rsidR="00E53952" w:rsidRPr="009378CA" w:rsidRDefault="00E53952" w:rsidP="009378CA">
            <w:pPr>
              <w:jc w:val="center"/>
              <w:rPr>
                <w:rFonts w:ascii="Arial" w:eastAsia="Arial" w:hAnsi="Arial" w:cs="Arial"/>
                <w:sz w:val="14"/>
                <w:szCs w:val="20"/>
                <w:lang w:val="en-US"/>
              </w:rPr>
            </w:pPr>
            <w:r w:rsidRPr="009378CA">
              <w:rPr>
                <w:rFonts w:ascii="Arial" w:eastAsia="Arial" w:hAnsi="Arial" w:cs="Arial"/>
                <w:b/>
                <w:sz w:val="14"/>
                <w:szCs w:val="20"/>
                <w:lang w:val="en-US"/>
              </w:rPr>
              <w:t>5 coffee plantations</w:t>
            </w:r>
            <w:r w:rsidRPr="009378CA">
              <w:rPr>
                <w:rFonts w:ascii="Arial" w:eastAsia="Arial" w:hAnsi="Arial" w:cs="Arial"/>
                <w:sz w:val="14"/>
                <w:szCs w:val="20"/>
                <w:lang w:val="en-US"/>
              </w:rPr>
              <w:t xml:space="preserve"> connected with TVWS</w:t>
            </w:r>
          </w:p>
          <w:p w14:paraId="394F20D5" w14:textId="77777777" w:rsidR="00E53952" w:rsidRPr="009378CA" w:rsidRDefault="00E53952" w:rsidP="009378CA">
            <w:pPr>
              <w:jc w:val="center"/>
              <w:rPr>
                <w:rFonts w:ascii="Arial" w:eastAsia="Arial" w:hAnsi="Arial" w:cs="Arial"/>
                <w:sz w:val="14"/>
                <w:szCs w:val="20"/>
                <w:lang w:val="en-US"/>
              </w:rPr>
            </w:pPr>
          </w:p>
        </w:tc>
        <w:tc>
          <w:tcPr>
            <w:tcW w:w="270" w:type="dxa"/>
            <w:shd w:val="clear" w:color="auto" w:fill="FFFFFF" w:themeFill="background1"/>
          </w:tcPr>
          <w:p w14:paraId="2BAB5C3A" w14:textId="77777777" w:rsidR="00E53952" w:rsidRDefault="00E53952" w:rsidP="009378CA">
            <w:pPr>
              <w:jc w:val="both"/>
              <w:rPr>
                <w:rFonts w:ascii="Arial" w:eastAsia="Arial" w:hAnsi="Arial" w:cs="Arial"/>
                <w:b/>
                <w:sz w:val="14"/>
                <w:szCs w:val="20"/>
                <w:lang w:val="en-US"/>
              </w:rPr>
            </w:pPr>
          </w:p>
        </w:tc>
        <w:tc>
          <w:tcPr>
            <w:tcW w:w="2250" w:type="dxa"/>
          </w:tcPr>
          <w:p w14:paraId="67FDF688" w14:textId="77777777" w:rsidR="00E53952" w:rsidRDefault="00E53952" w:rsidP="009378CA">
            <w:pPr>
              <w:jc w:val="both"/>
              <w:rPr>
                <w:rFonts w:ascii="Arial" w:eastAsia="Arial" w:hAnsi="Arial" w:cs="Arial"/>
                <w:b/>
                <w:sz w:val="14"/>
                <w:szCs w:val="20"/>
                <w:lang w:val="en-US"/>
              </w:rPr>
            </w:pPr>
          </w:p>
          <w:p w14:paraId="14E7BAF7" w14:textId="77777777" w:rsidR="00E53952" w:rsidRDefault="00E53952" w:rsidP="009378CA">
            <w:pPr>
              <w:jc w:val="both"/>
              <w:rPr>
                <w:rFonts w:ascii="Arial" w:eastAsia="Arial" w:hAnsi="Arial" w:cs="Arial"/>
                <w:sz w:val="14"/>
                <w:szCs w:val="20"/>
                <w:lang w:val="en-US"/>
              </w:rPr>
            </w:pPr>
            <w:r w:rsidRPr="009378CA">
              <w:rPr>
                <w:rFonts w:ascii="Arial" w:eastAsia="Arial" w:hAnsi="Arial" w:cs="Arial"/>
                <w:b/>
                <w:sz w:val="14"/>
                <w:szCs w:val="20"/>
                <w:lang w:val="en-US"/>
              </w:rPr>
              <w:t>32 coffee producers</w:t>
            </w:r>
            <w:r w:rsidRPr="009378CA">
              <w:rPr>
                <w:rFonts w:ascii="Arial" w:eastAsia="Arial" w:hAnsi="Arial" w:cs="Arial"/>
                <w:sz w:val="14"/>
                <w:szCs w:val="20"/>
                <w:lang w:val="en-US"/>
              </w:rPr>
              <w:t xml:space="preserve"> trained </w:t>
            </w:r>
            <w:r>
              <w:rPr>
                <w:rFonts w:ascii="Arial" w:eastAsia="Arial" w:hAnsi="Arial" w:cs="Arial"/>
                <w:sz w:val="14"/>
                <w:szCs w:val="20"/>
                <w:lang w:val="en-US"/>
              </w:rPr>
              <w:t>to</w:t>
            </w:r>
            <w:r w:rsidRPr="009378CA">
              <w:rPr>
                <w:rFonts w:ascii="Arial" w:eastAsia="Arial" w:hAnsi="Arial" w:cs="Arial"/>
                <w:sz w:val="14"/>
                <w:szCs w:val="20"/>
                <w:lang w:val="en-US"/>
              </w:rPr>
              <w:t xml:space="preserve"> </w:t>
            </w:r>
            <w:r>
              <w:rPr>
                <w:rFonts w:ascii="Arial" w:eastAsia="Arial" w:hAnsi="Arial" w:cs="Arial"/>
                <w:sz w:val="14"/>
                <w:szCs w:val="20"/>
                <w:lang w:val="en-US"/>
              </w:rPr>
              <w:t xml:space="preserve">leverage technology and improve the </w:t>
            </w:r>
            <w:r w:rsidRPr="009378CA">
              <w:rPr>
                <w:rFonts w:ascii="Arial" w:eastAsia="Arial" w:hAnsi="Arial" w:cs="Arial"/>
                <w:sz w:val="14"/>
                <w:szCs w:val="20"/>
                <w:lang w:val="en-US"/>
              </w:rPr>
              <w:t xml:space="preserve">coffee production </w:t>
            </w:r>
            <w:r>
              <w:rPr>
                <w:rFonts w:ascii="Arial" w:eastAsia="Arial" w:hAnsi="Arial" w:cs="Arial"/>
                <w:sz w:val="14"/>
                <w:szCs w:val="20"/>
                <w:lang w:val="en-US"/>
              </w:rPr>
              <w:t xml:space="preserve">process </w:t>
            </w:r>
          </w:p>
          <w:p w14:paraId="18FC5D5D" w14:textId="77777777" w:rsidR="00E53952" w:rsidRPr="009378CA" w:rsidRDefault="00E53952" w:rsidP="009378CA">
            <w:pPr>
              <w:jc w:val="both"/>
              <w:rPr>
                <w:rFonts w:ascii="Arial" w:eastAsia="Arial" w:hAnsi="Arial" w:cs="Arial"/>
                <w:sz w:val="14"/>
                <w:szCs w:val="20"/>
                <w:lang w:val="en-US"/>
              </w:rPr>
            </w:pPr>
          </w:p>
          <w:p w14:paraId="24968524" w14:textId="77777777" w:rsidR="00E53952" w:rsidRPr="009378CA" w:rsidRDefault="00E53952" w:rsidP="009378CA">
            <w:pPr>
              <w:jc w:val="both"/>
              <w:rPr>
                <w:rFonts w:ascii="Arial" w:eastAsia="Arial" w:hAnsi="Arial" w:cs="Arial"/>
                <w:sz w:val="14"/>
                <w:szCs w:val="20"/>
                <w:lang w:val="en-US"/>
              </w:rPr>
            </w:pPr>
            <w:r w:rsidRPr="00A9298F">
              <w:rPr>
                <w:rFonts w:ascii="Arial" w:eastAsia="Arial" w:hAnsi="Arial" w:cs="Arial"/>
                <w:b/>
                <w:sz w:val="14"/>
                <w:szCs w:val="20"/>
                <w:lang w:val="en-US"/>
              </w:rPr>
              <w:t>33 teachers</w:t>
            </w:r>
            <w:r w:rsidRPr="009378CA">
              <w:rPr>
                <w:rFonts w:ascii="Arial" w:eastAsia="Arial" w:hAnsi="Arial" w:cs="Arial"/>
                <w:sz w:val="14"/>
                <w:szCs w:val="20"/>
                <w:lang w:val="en-US"/>
              </w:rPr>
              <w:t xml:space="preserve"> trained</w:t>
            </w:r>
            <w:r>
              <w:rPr>
                <w:rFonts w:ascii="Arial" w:eastAsia="Arial" w:hAnsi="Arial" w:cs="Arial"/>
                <w:sz w:val="14"/>
                <w:szCs w:val="20"/>
                <w:lang w:val="en-US"/>
              </w:rPr>
              <w:t xml:space="preserve"> to leverage t</w:t>
            </w:r>
            <w:r w:rsidRPr="009378CA">
              <w:rPr>
                <w:rFonts w:ascii="Arial" w:eastAsia="Arial" w:hAnsi="Arial" w:cs="Arial"/>
                <w:sz w:val="14"/>
                <w:szCs w:val="20"/>
                <w:lang w:val="en-US"/>
              </w:rPr>
              <w:t xml:space="preserve">echnology </w:t>
            </w:r>
            <w:r>
              <w:rPr>
                <w:rFonts w:ascii="Arial" w:eastAsia="Arial" w:hAnsi="Arial" w:cs="Arial"/>
                <w:sz w:val="14"/>
                <w:szCs w:val="20"/>
                <w:lang w:val="en-US"/>
              </w:rPr>
              <w:t>and</w:t>
            </w:r>
            <w:r w:rsidRPr="009378CA">
              <w:rPr>
                <w:rFonts w:ascii="Arial" w:eastAsia="Arial" w:hAnsi="Arial" w:cs="Arial"/>
                <w:sz w:val="14"/>
                <w:szCs w:val="20"/>
                <w:lang w:val="en-US"/>
              </w:rPr>
              <w:t xml:space="preserve"> support</w:t>
            </w:r>
            <w:r>
              <w:rPr>
                <w:rFonts w:ascii="Arial" w:eastAsia="Arial" w:hAnsi="Arial" w:cs="Arial"/>
                <w:sz w:val="14"/>
                <w:szCs w:val="20"/>
                <w:lang w:val="en-US"/>
              </w:rPr>
              <w:t xml:space="preserve"> their</w:t>
            </w:r>
            <w:r w:rsidRPr="009378CA">
              <w:rPr>
                <w:rFonts w:ascii="Arial" w:eastAsia="Arial" w:hAnsi="Arial" w:cs="Arial"/>
                <w:sz w:val="14"/>
                <w:szCs w:val="20"/>
                <w:lang w:val="en-US"/>
              </w:rPr>
              <w:t xml:space="preserve"> </w:t>
            </w:r>
            <w:r>
              <w:rPr>
                <w:rFonts w:ascii="Arial" w:eastAsia="Arial" w:hAnsi="Arial" w:cs="Arial"/>
                <w:sz w:val="14"/>
                <w:szCs w:val="20"/>
                <w:lang w:val="en-US"/>
              </w:rPr>
              <w:t xml:space="preserve">classes </w:t>
            </w:r>
          </w:p>
          <w:p w14:paraId="3D7E6D13" w14:textId="77777777" w:rsidR="00E53952" w:rsidRPr="009378CA" w:rsidRDefault="00E53952" w:rsidP="009378CA">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sz w:val="14"/>
                <w:szCs w:val="20"/>
                <w:lang w:val="en-US"/>
              </w:rPr>
            </w:pPr>
          </w:p>
        </w:tc>
        <w:tc>
          <w:tcPr>
            <w:tcW w:w="270" w:type="dxa"/>
          </w:tcPr>
          <w:p w14:paraId="362B582E" w14:textId="77777777" w:rsidR="00E53952" w:rsidRDefault="00E53952" w:rsidP="00F02F63">
            <w:pPr>
              <w:jc w:val="center"/>
              <w:rPr>
                <w:rFonts w:ascii="Arial" w:eastAsia="Arial" w:hAnsi="Arial" w:cs="Arial"/>
                <w:b/>
                <w:sz w:val="14"/>
                <w:szCs w:val="20"/>
                <w:lang w:val="en-US"/>
              </w:rPr>
            </w:pPr>
          </w:p>
        </w:tc>
        <w:tc>
          <w:tcPr>
            <w:tcW w:w="2160" w:type="dxa"/>
          </w:tcPr>
          <w:p w14:paraId="37E2B43A" w14:textId="77777777" w:rsidR="00E53952" w:rsidRDefault="00E53952" w:rsidP="00F02F63">
            <w:pPr>
              <w:jc w:val="center"/>
              <w:rPr>
                <w:rFonts w:ascii="Arial" w:eastAsia="Arial" w:hAnsi="Arial" w:cs="Arial"/>
                <w:b/>
                <w:sz w:val="14"/>
                <w:szCs w:val="20"/>
                <w:lang w:val="en-US"/>
              </w:rPr>
            </w:pPr>
          </w:p>
          <w:p w14:paraId="0F28F4E8" w14:textId="77777777" w:rsidR="00E53952" w:rsidRPr="00F02F63" w:rsidRDefault="00E53952" w:rsidP="00F02F63">
            <w:pPr>
              <w:jc w:val="center"/>
              <w:rPr>
                <w:rFonts w:ascii="Arial" w:eastAsia="Arial" w:hAnsi="Arial" w:cs="Arial"/>
                <w:b/>
                <w:sz w:val="14"/>
                <w:szCs w:val="20"/>
                <w:lang w:val="en-US"/>
              </w:rPr>
            </w:pPr>
            <w:r w:rsidRPr="00F02F63">
              <w:rPr>
                <w:rFonts w:ascii="Arial" w:eastAsia="Arial" w:hAnsi="Arial" w:cs="Arial"/>
                <w:b/>
                <w:sz w:val="14"/>
                <w:szCs w:val="20"/>
                <w:lang w:val="en-US"/>
              </w:rPr>
              <w:t>Needs analysis</w:t>
            </w:r>
          </w:p>
          <w:p w14:paraId="314827F9" w14:textId="77777777" w:rsidR="00E53952" w:rsidRPr="00F02F63" w:rsidRDefault="00E53952" w:rsidP="00F02F63">
            <w:pPr>
              <w:jc w:val="center"/>
              <w:rPr>
                <w:rFonts w:ascii="Arial" w:eastAsia="Arial" w:hAnsi="Arial" w:cs="Arial"/>
                <w:sz w:val="14"/>
                <w:szCs w:val="20"/>
                <w:lang w:val="en-US"/>
              </w:rPr>
            </w:pPr>
            <w:r w:rsidRPr="00F02F63">
              <w:rPr>
                <w:rFonts w:ascii="Arial" w:eastAsia="Arial" w:hAnsi="Arial" w:cs="Arial"/>
                <w:sz w:val="14"/>
                <w:szCs w:val="20"/>
                <w:lang w:val="en-US"/>
              </w:rPr>
              <w:t>and implementation of basic practices</w:t>
            </w:r>
          </w:p>
          <w:p w14:paraId="38323E12" w14:textId="77777777" w:rsidR="00E53952" w:rsidRPr="009378CA" w:rsidRDefault="00E53952" w:rsidP="009378CA">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sz w:val="14"/>
                <w:szCs w:val="20"/>
                <w:lang w:val="en-US"/>
              </w:rPr>
            </w:pPr>
          </w:p>
        </w:tc>
        <w:tc>
          <w:tcPr>
            <w:tcW w:w="270" w:type="dxa"/>
            <w:shd w:val="clear" w:color="auto" w:fill="FFFFFF" w:themeFill="background1"/>
          </w:tcPr>
          <w:p w14:paraId="7A83FE5E" w14:textId="77777777" w:rsidR="00E53952" w:rsidRPr="00E53952" w:rsidRDefault="00E53952" w:rsidP="00E53952">
            <w:pPr>
              <w:pBdr>
                <w:top w:val="none" w:sz="0" w:space="0" w:color="auto"/>
                <w:left w:val="none" w:sz="0" w:space="0" w:color="auto"/>
                <w:bottom w:val="none" w:sz="0" w:space="0" w:color="auto"/>
                <w:right w:val="none" w:sz="0" w:space="0" w:color="auto"/>
                <w:between w:val="none" w:sz="0" w:space="0" w:color="auto"/>
              </w:pBdr>
              <w:spacing w:before="40" w:line="276" w:lineRule="auto"/>
              <w:rPr>
                <w:rFonts w:ascii="Arial" w:eastAsia="Arial" w:hAnsi="Arial" w:cs="Arial"/>
                <w:sz w:val="14"/>
                <w:szCs w:val="14"/>
                <w:lang w:val="en-US"/>
              </w:rPr>
            </w:pPr>
          </w:p>
        </w:tc>
        <w:tc>
          <w:tcPr>
            <w:tcW w:w="2134" w:type="dxa"/>
          </w:tcPr>
          <w:p w14:paraId="34C26771" w14:textId="77777777" w:rsidR="00E53952" w:rsidRPr="00E53952" w:rsidRDefault="00E53952" w:rsidP="00E53952">
            <w:pPr>
              <w:pBdr>
                <w:top w:val="none" w:sz="0" w:space="0" w:color="auto"/>
                <w:left w:val="none" w:sz="0" w:space="0" w:color="auto"/>
                <w:bottom w:val="none" w:sz="0" w:space="0" w:color="auto"/>
                <w:right w:val="none" w:sz="0" w:space="0" w:color="auto"/>
                <w:between w:val="none" w:sz="0" w:space="0" w:color="auto"/>
              </w:pBdr>
              <w:spacing w:before="40" w:line="276" w:lineRule="auto"/>
              <w:rPr>
                <w:rFonts w:ascii="Arial" w:eastAsia="Arial" w:hAnsi="Arial" w:cs="Arial"/>
                <w:sz w:val="14"/>
                <w:szCs w:val="14"/>
                <w:lang w:val="en-US"/>
              </w:rPr>
            </w:pPr>
          </w:p>
          <w:p w14:paraId="2107274E" w14:textId="77777777" w:rsidR="00E53952" w:rsidRPr="009378CA" w:rsidRDefault="00E53952" w:rsidP="00E53952">
            <w:pPr>
              <w:pBdr>
                <w:top w:val="none" w:sz="0" w:space="0" w:color="auto"/>
                <w:left w:val="none" w:sz="0" w:space="0" w:color="auto"/>
                <w:bottom w:val="none" w:sz="0" w:space="0" w:color="auto"/>
                <w:right w:val="none" w:sz="0" w:space="0" w:color="auto"/>
                <w:between w:val="none" w:sz="0" w:space="0" w:color="auto"/>
              </w:pBdr>
              <w:spacing w:before="40" w:line="276" w:lineRule="auto"/>
              <w:jc w:val="center"/>
              <w:rPr>
                <w:rFonts w:ascii="Arial" w:eastAsia="Arial" w:hAnsi="Arial" w:cs="Arial"/>
                <w:sz w:val="14"/>
                <w:szCs w:val="20"/>
                <w:lang w:val="en-US"/>
              </w:rPr>
            </w:pPr>
            <w:r w:rsidRPr="00E53952">
              <w:rPr>
                <w:rFonts w:ascii="Arial" w:eastAsia="Arial" w:hAnsi="Arial" w:cs="Arial"/>
                <w:sz w:val="14"/>
                <w:szCs w:val="14"/>
                <w:lang w:val="en-US"/>
              </w:rPr>
              <w:t>Families working on all coffee plantations have access</w:t>
            </w:r>
          </w:p>
        </w:tc>
      </w:tr>
    </w:tbl>
    <w:p w14:paraId="62B22142" w14:textId="77777777" w:rsidR="00874A48" w:rsidRPr="0078527A" w:rsidRDefault="00874A48" w:rsidP="00E53952">
      <w:pPr>
        <w:jc w:val="both"/>
        <w:rPr>
          <w:rFonts w:ascii="Arial" w:eastAsia="Arial" w:hAnsi="Arial" w:cs="Arial"/>
          <w:sz w:val="20"/>
          <w:szCs w:val="20"/>
          <w:lang w:val="en-US"/>
        </w:rPr>
      </w:pPr>
    </w:p>
    <w:p w14:paraId="66B2BCFD" w14:textId="77777777" w:rsidR="00874A48" w:rsidRPr="0078527A" w:rsidRDefault="001A430E" w:rsidP="00E53952">
      <w:pPr>
        <w:jc w:val="both"/>
        <w:rPr>
          <w:rFonts w:ascii="Arial" w:eastAsia="Arial" w:hAnsi="Arial" w:cs="Arial"/>
          <w:sz w:val="20"/>
          <w:szCs w:val="20"/>
          <w:lang w:val="en-US"/>
        </w:rPr>
      </w:pPr>
      <w:r w:rsidRPr="0078527A">
        <w:rPr>
          <w:rFonts w:ascii="Arial" w:eastAsia="Arial" w:hAnsi="Arial" w:cs="Arial"/>
          <w:sz w:val="20"/>
          <w:szCs w:val="20"/>
          <w:lang w:val="en-US"/>
        </w:rPr>
        <w:t xml:space="preserve">Partners: Office of the </w:t>
      </w:r>
      <w:r w:rsidR="002F5F04">
        <w:rPr>
          <w:rFonts w:ascii="Arial" w:eastAsia="Arial" w:hAnsi="Arial" w:cs="Arial"/>
          <w:sz w:val="20"/>
          <w:szCs w:val="20"/>
          <w:lang w:val="en-US"/>
        </w:rPr>
        <w:t>President of Colombia, Lavazza F</w:t>
      </w:r>
      <w:r w:rsidRPr="0078527A">
        <w:rPr>
          <w:rFonts w:ascii="Arial" w:eastAsia="Arial" w:hAnsi="Arial" w:cs="Arial"/>
          <w:sz w:val="20"/>
          <w:szCs w:val="20"/>
          <w:lang w:val="en-US"/>
        </w:rPr>
        <w:t xml:space="preserve">oundation, </w:t>
      </w:r>
      <w:proofErr w:type="spellStart"/>
      <w:r w:rsidRPr="0078527A">
        <w:rPr>
          <w:rFonts w:ascii="Arial" w:eastAsia="Arial" w:hAnsi="Arial" w:cs="Arial"/>
          <w:sz w:val="20"/>
          <w:szCs w:val="20"/>
          <w:lang w:val="en-US"/>
        </w:rPr>
        <w:t>Carcafé</w:t>
      </w:r>
      <w:proofErr w:type="spellEnd"/>
      <w:r w:rsidRPr="0078527A">
        <w:rPr>
          <w:rFonts w:ascii="Arial" w:eastAsia="Arial" w:hAnsi="Arial" w:cs="Arial"/>
          <w:sz w:val="20"/>
          <w:szCs w:val="20"/>
          <w:lang w:val="en-US"/>
        </w:rPr>
        <w:t xml:space="preserve">, Microsoft Corporation, Microsoft Colombia, </w:t>
      </w:r>
      <w:r w:rsidR="00080E5A" w:rsidRPr="00080E5A">
        <w:rPr>
          <w:rFonts w:ascii="Arial" w:eastAsia="Arial" w:hAnsi="Arial" w:cs="Arial"/>
          <w:sz w:val="20"/>
          <w:szCs w:val="20"/>
          <w:lang w:val="en-US"/>
        </w:rPr>
        <w:t>Telecommunications Ministry</w:t>
      </w:r>
      <w:r w:rsidRPr="0078527A">
        <w:rPr>
          <w:rFonts w:ascii="Arial" w:eastAsia="Arial" w:hAnsi="Arial" w:cs="Arial"/>
          <w:sz w:val="20"/>
          <w:szCs w:val="20"/>
          <w:lang w:val="en-US"/>
        </w:rPr>
        <w:t xml:space="preserve">, ANE, </w:t>
      </w:r>
      <w:proofErr w:type="spellStart"/>
      <w:r w:rsidRPr="0078527A">
        <w:rPr>
          <w:rFonts w:ascii="Arial" w:eastAsia="Arial" w:hAnsi="Arial" w:cs="Arial"/>
          <w:sz w:val="20"/>
          <w:szCs w:val="20"/>
          <w:lang w:val="en-US"/>
        </w:rPr>
        <w:t>ALO&amp;Partners</w:t>
      </w:r>
      <w:proofErr w:type="spellEnd"/>
      <w:r w:rsidRPr="0078527A">
        <w:rPr>
          <w:rFonts w:ascii="Arial" w:eastAsia="Arial" w:hAnsi="Arial" w:cs="Arial"/>
          <w:sz w:val="20"/>
          <w:szCs w:val="20"/>
          <w:lang w:val="en-US"/>
        </w:rPr>
        <w:t xml:space="preserve">, MAKAIA, </w:t>
      </w:r>
      <w:r w:rsidR="002F5F04">
        <w:rPr>
          <w:rFonts w:ascii="Arial" w:eastAsia="Arial" w:hAnsi="Arial" w:cs="Arial"/>
          <w:sz w:val="20"/>
          <w:szCs w:val="20"/>
          <w:lang w:val="en-US"/>
        </w:rPr>
        <w:t>University of</w:t>
      </w:r>
      <w:r w:rsidRPr="0078527A">
        <w:rPr>
          <w:rFonts w:ascii="Arial" w:eastAsia="Arial" w:hAnsi="Arial" w:cs="Arial"/>
          <w:sz w:val="20"/>
          <w:szCs w:val="20"/>
          <w:lang w:val="en-US"/>
        </w:rPr>
        <w:t xml:space="preserve"> Antioquia, SAP. </w:t>
      </w:r>
    </w:p>
    <w:p w14:paraId="720911D8" w14:textId="77777777" w:rsidR="00874A48" w:rsidRPr="0084293D" w:rsidRDefault="001A430E" w:rsidP="0084293D">
      <w:pPr>
        <w:jc w:val="both"/>
        <w:rPr>
          <w:rFonts w:ascii="Arial" w:eastAsia="Arial" w:hAnsi="Arial" w:cs="Arial"/>
          <w:sz w:val="20"/>
          <w:szCs w:val="20"/>
          <w:lang w:val="en-US"/>
        </w:rPr>
      </w:pPr>
      <w:r w:rsidRPr="0078527A">
        <w:rPr>
          <w:rFonts w:ascii="Arial" w:eastAsia="Arial" w:hAnsi="Arial" w:cs="Arial"/>
          <w:sz w:val="20"/>
          <w:szCs w:val="20"/>
          <w:lang w:val="en-US"/>
        </w:rPr>
        <w:t xml:space="preserve"> </w:t>
      </w:r>
      <w:bookmarkStart w:id="0" w:name="_gjdgxs" w:colFirst="0" w:colLast="0"/>
      <w:bookmarkEnd w:id="0"/>
    </w:p>
    <w:p w14:paraId="60FE86CD" w14:textId="77777777" w:rsidR="00051D55" w:rsidRPr="00F65933" w:rsidRDefault="00051D55" w:rsidP="00051D55">
      <w:pPr>
        <w:jc w:val="center"/>
        <w:rPr>
          <w:rFonts w:ascii="Arial" w:eastAsia="Arial" w:hAnsi="Arial" w:cs="Arial"/>
          <w:b/>
          <w:i/>
          <w:sz w:val="18"/>
          <w:szCs w:val="18"/>
          <w:lang w:val="en-US"/>
        </w:rPr>
      </w:pPr>
    </w:p>
    <w:p w14:paraId="1F863FB7" w14:textId="77777777" w:rsidR="00051D55" w:rsidRPr="00051D55" w:rsidRDefault="00051D55" w:rsidP="00051D55">
      <w:pPr>
        <w:rPr>
          <w:rFonts w:ascii="Arial" w:eastAsia="Arial" w:hAnsi="Arial" w:cs="Arial"/>
          <w:b/>
          <w:i/>
          <w:sz w:val="18"/>
          <w:szCs w:val="18"/>
          <w:lang w:val="en-US"/>
        </w:rPr>
      </w:pPr>
      <w:r w:rsidRPr="00051D55">
        <w:rPr>
          <w:rFonts w:ascii="Arial" w:eastAsia="Arial" w:hAnsi="Arial" w:cs="Arial"/>
          <w:b/>
          <w:i/>
          <w:sz w:val="18"/>
          <w:szCs w:val="18"/>
          <w:lang w:val="en-US"/>
        </w:rPr>
        <w:t>About Lavazza Group</w:t>
      </w:r>
    </w:p>
    <w:p w14:paraId="7C470FC4" w14:textId="77777777" w:rsidR="00051D55" w:rsidRPr="00051D55" w:rsidRDefault="00051D55" w:rsidP="00051D55">
      <w:pPr>
        <w:rPr>
          <w:rFonts w:ascii="Arial" w:eastAsia="Arial" w:hAnsi="Arial" w:cs="Arial"/>
          <w:b/>
          <w:i/>
          <w:sz w:val="18"/>
          <w:szCs w:val="18"/>
          <w:lang w:val="en-US"/>
        </w:rPr>
      </w:pPr>
    </w:p>
    <w:p w14:paraId="4D34CC90" w14:textId="77777777" w:rsidR="00051D55" w:rsidRPr="00051D55" w:rsidRDefault="00051D55" w:rsidP="00051D55">
      <w:pPr>
        <w:rPr>
          <w:rFonts w:ascii="Arial" w:eastAsia="Arial" w:hAnsi="Arial" w:cs="Arial"/>
          <w:i/>
          <w:sz w:val="18"/>
          <w:szCs w:val="18"/>
          <w:lang w:val="en-US"/>
        </w:rPr>
      </w:pPr>
      <w:r w:rsidRPr="00051D55">
        <w:rPr>
          <w:rFonts w:ascii="Arial" w:eastAsia="Arial" w:hAnsi="Arial" w:cs="Arial"/>
          <w:i/>
          <w:sz w:val="18"/>
          <w:szCs w:val="18"/>
          <w:lang w:val="en-US"/>
        </w:rPr>
        <w:t>Established in 1895 in Turin, the Italian roaster has been owned by the Lavazza family for four generations. Among the world’s most important roasters, the Group currently operates in more than 90 countries through subsidiaries and distributors, exporting 60% of its production. Lavazza employs a total of about 3,000 people with a turnover of more than €1.9 billion in 2016. Lavazza invented the concept of blending — or in other words the art of combining different types of coffee from different geographical areas — in its early years and this continues to be a distinctive feature of most of its products.</w:t>
      </w:r>
    </w:p>
    <w:p w14:paraId="7D987B9D" w14:textId="77777777" w:rsidR="00051D55" w:rsidRPr="00051D55" w:rsidRDefault="00051D55" w:rsidP="00051D55">
      <w:pPr>
        <w:rPr>
          <w:rFonts w:ascii="Arial" w:eastAsia="Arial" w:hAnsi="Arial" w:cs="Arial"/>
          <w:i/>
          <w:sz w:val="18"/>
          <w:szCs w:val="18"/>
          <w:lang w:val="en-US"/>
        </w:rPr>
      </w:pPr>
    </w:p>
    <w:p w14:paraId="5DCB24ED" w14:textId="77777777" w:rsidR="00051D55" w:rsidRPr="00051D55" w:rsidRDefault="00051D55" w:rsidP="00051D55">
      <w:pPr>
        <w:rPr>
          <w:rFonts w:ascii="Arial" w:eastAsia="Arial" w:hAnsi="Arial" w:cs="Arial"/>
          <w:i/>
          <w:sz w:val="18"/>
          <w:szCs w:val="18"/>
          <w:lang w:val="en-US"/>
        </w:rPr>
      </w:pPr>
      <w:r w:rsidRPr="00051D55">
        <w:rPr>
          <w:rFonts w:ascii="Arial" w:eastAsia="Arial" w:hAnsi="Arial" w:cs="Arial"/>
          <w:i/>
          <w:sz w:val="18"/>
          <w:szCs w:val="18"/>
          <w:lang w:val="en-US"/>
        </w:rPr>
        <w:t>The company also has over 25 years’ experience in production and sale of portioned coffee systems and products. It was the first Italian business to offer capsule espresso systems.</w:t>
      </w:r>
    </w:p>
    <w:p w14:paraId="555491B5" w14:textId="77777777" w:rsidR="00051D55" w:rsidRPr="00051D55" w:rsidRDefault="00051D55" w:rsidP="00051D55">
      <w:pPr>
        <w:rPr>
          <w:rFonts w:ascii="Arial" w:eastAsia="Arial" w:hAnsi="Arial" w:cs="Arial"/>
          <w:i/>
          <w:sz w:val="18"/>
          <w:szCs w:val="18"/>
          <w:lang w:val="en-US"/>
        </w:rPr>
      </w:pPr>
      <w:r w:rsidRPr="00051D55">
        <w:rPr>
          <w:rFonts w:ascii="Arial" w:eastAsia="Arial" w:hAnsi="Arial" w:cs="Arial"/>
          <w:i/>
          <w:sz w:val="18"/>
          <w:szCs w:val="18"/>
          <w:lang w:val="en-US"/>
        </w:rPr>
        <w:t>Lavazza operates in all business segments: at home, away-from-home and office coffee service, always with a focus on innovation in consumption technologies and systems. Lavazza has been able to develop its brand awareness through important partnerships perfectly in tune with its brand internationalization strategy, such as those in the world of sport with the Grand Slam tennis tournaments, and those in fields of art and culture with prestigious museums like New York’s Guggenheim Museum, the Peggy Guggenheim Collection Venice, and The Hermitage State Museum in St. Petersburg, Russia.</w:t>
      </w:r>
    </w:p>
    <w:p w14:paraId="28669F07" w14:textId="77777777" w:rsidR="00051D55" w:rsidRPr="00051D55" w:rsidRDefault="00051D55" w:rsidP="00051D55">
      <w:pPr>
        <w:rPr>
          <w:rFonts w:ascii="Arial" w:eastAsia="Arial" w:hAnsi="Arial" w:cs="Arial"/>
          <w:i/>
          <w:sz w:val="18"/>
          <w:szCs w:val="18"/>
          <w:lang w:val="en-US"/>
        </w:rPr>
      </w:pPr>
    </w:p>
    <w:p w14:paraId="03EF93F5" w14:textId="77777777" w:rsidR="00051D55" w:rsidRPr="00051D55" w:rsidRDefault="00051D55" w:rsidP="00051D55">
      <w:pPr>
        <w:rPr>
          <w:rFonts w:ascii="Arial" w:eastAsia="Arial" w:hAnsi="Arial" w:cs="Arial"/>
          <w:i/>
          <w:sz w:val="18"/>
          <w:szCs w:val="18"/>
          <w:lang w:val="en-US"/>
        </w:rPr>
      </w:pPr>
      <w:r w:rsidRPr="00051D55">
        <w:rPr>
          <w:rFonts w:ascii="Arial" w:eastAsia="Arial" w:hAnsi="Arial" w:cs="Arial"/>
          <w:i/>
          <w:sz w:val="18"/>
          <w:szCs w:val="18"/>
          <w:lang w:val="en-US"/>
        </w:rPr>
        <w:t xml:space="preserve">As the company continues on a strategic globalization path, the Lavazza Group has acquired local jewels in key markets such as France’s Carte Noire (2015), Denmark’s </w:t>
      </w:r>
      <w:proofErr w:type="spellStart"/>
      <w:r w:rsidRPr="00051D55">
        <w:rPr>
          <w:rFonts w:ascii="Arial" w:eastAsia="Arial" w:hAnsi="Arial" w:cs="Arial"/>
          <w:i/>
          <w:sz w:val="18"/>
          <w:szCs w:val="18"/>
          <w:lang w:val="en-US"/>
        </w:rPr>
        <w:t>Merrild</w:t>
      </w:r>
      <w:proofErr w:type="spellEnd"/>
      <w:r w:rsidRPr="00051D55">
        <w:rPr>
          <w:rFonts w:ascii="Arial" w:eastAsia="Arial" w:hAnsi="Arial" w:cs="Arial"/>
          <w:i/>
          <w:sz w:val="18"/>
          <w:szCs w:val="18"/>
          <w:lang w:val="en-US"/>
        </w:rPr>
        <w:t xml:space="preserve"> (2015) and North America’s Kicking Horse Coffee (2017). Additionally, in 2017 the Group amplified its distribution reach with the acquisition of France’s Espresso Service </w:t>
      </w:r>
      <w:proofErr w:type="spellStart"/>
      <w:r w:rsidRPr="00051D55">
        <w:rPr>
          <w:rFonts w:ascii="Arial" w:eastAsia="Arial" w:hAnsi="Arial" w:cs="Arial"/>
          <w:i/>
          <w:sz w:val="18"/>
          <w:szCs w:val="18"/>
          <w:lang w:val="en-US"/>
        </w:rPr>
        <w:t>Proximité</w:t>
      </w:r>
      <w:proofErr w:type="spellEnd"/>
      <w:r w:rsidRPr="00051D55">
        <w:rPr>
          <w:rFonts w:ascii="Arial" w:eastAsia="Arial" w:hAnsi="Arial" w:cs="Arial"/>
          <w:i/>
          <w:sz w:val="18"/>
          <w:szCs w:val="18"/>
          <w:lang w:val="en-US"/>
        </w:rPr>
        <w:t xml:space="preserve"> and Italy’s </w:t>
      </w:r>
      <w:proofErr w:type="spellStart"/>
      <w:r w:rsidRPr="00051D55">
        <w:rPr>
          <w:rFonts w:ascii="Arial" w:eastAsia="Arial" w:hAnsi="Arial" w:cs="Arial"/>
          <w:i/>
          <w:sz w:val="18"/>
          <w:szCs w:val="18"/>
          <w:lang w:val="en-US"/>
        </w:rPr>
        <w:t>Nims</w:t>
      </w:r>
      <w:proofErr w:type="spellEnd"/>
      <w:r w:rsidRPr="00051D55">
        <w:rPr>
          <w:rFonts w:ascii="Arial" w:eastAsia="Arial" w:hAnsi="Arial" w:cs="Arial"/>
          <w:i/>
          <w:sz w:val="18"/>
          <w:szCs w:val="18"/>
          <w:lang w:val="en-US"/>
        </w:rPr>
        <w:t xml:space="preserve">. </w:t>
      </w:r>
    </w:p>
    <w:p w14:paraId="190BCB43" w14:textId="77777777" w:rsidR="00874A48" w:rsidRPr="00051D55" w:rsidRDefault="00874A48">
      <w:pPr>
        <w:jc w:val="center"/>
        <w:rPr>
          <w:b/>
          <w:lang w:val="en-US"/>
        </w:rPr>
      </w:pPr>
    </w:p>
    <w:p w14:paraId="74819816" w14:textId="77777777" w:rsidR="00874A48" w:rsidRDefault="00874A48" w:rsidP="009D334A">
      <w:pPr>
        <w:rPr>
          <w:b/>
          <w:lang w:val="en-US"/>
        </w:rPr>
      </w:pPr>
    </w:p>
    <w:p w14:paraId="2AB48086" w14:textId="77777777" w:rsidR="00874A48" w:rsidRPr="00051D55" w:rsidRDefault="00874A48">
      <w:pPr>
        <w:jc w:val="center"/>
        <w:rPr>
          <w:b/>
          <w:lang w:val="en-US"/>
        </w:rPr>
      </w:pPr>
      <w:bookmarkStart w:id="1" w:name="_GoBack"/>
      <w:bookmarkEnd w:id="1"/>
    </w:p>
    <w:sectPr w:rsidR="00874A48" w:rsidRPr="00051D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9EF9E" w14:textId="77777777" w:rsidR="00ED1DD5" w:rsidRDefault="00ED1DD5">
      <w:r>
        <w:separator/>
      </w:r>
    </w:p>
  </w:endnote>
  <w:endnote w:type="continuationSeparator" w:id="0">
    <w:p w14:paraId="42B3DA96" w14:textId="77777777" w:rsidR="00ED1DD5" w:rsidRDefault="00ED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36A52" w14:textId="77777777" w:rsidR="00ED1DD5" w:rsidRDefault="00ED1DD5">
      <w:r>
        <w:separator/>
      </w:r>
    </w:p>
  </w:footnote>
  <w:footnote w:type="continuationSeparator" w:id="0">
    <w:p w14:paraId="3B225A6C" w14:textId="77777777" w:rsidR="00ED1DD5" w:rsidRDefault="00ED1D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3965" w14:textId="77777777" w:rsidR="00874A48" w:rsidRDefault="001A430E">
    <w:pPr>
      <w:tabs>
        <w:tab w:val="center" w:pos="4680"/>
        <w:tab w:val="right" w:pos="9360"/>
      </w:tabs>
      <w:jc w:val="center"/>
    </w:pPr>
    <w:r>
      <w:rPr>
        <w:noProof/>
        <w:lang w:val="en-US"/>
      </w:rPr>
      <w:drawing>
        <wp:inline distT="0" distB="0" distL="0" distR="0" wp14:anchorId="2D6C9E06" wp14:editId="3AF71C34">
          <wp:extent cx="1930685" cy="761548"/>
          <wp:effectExtent l="0" t="0" r="0" b="0"/>
          <wp:docPr id="2" name="image4.png" descr="Description: Macintosh HD:Users:zoetostevin:Dropbox:CURRENT CLIENTS - NEW:Lavazza:LIFF:LIFF logos:logo_lavazza_italia-1.eps"/>
          <wp:cNvGraphicFramePr/>
          <a:graphic xmlns:a="http://schemas.openxmlformats.org/drawingml/2006/main">
            <a:graphicData uri="http://schemas.openxmlformats.org/drawingml/2006/picture">
              <pic:pic xmlns:pic="http://schemas.openxmlformats.org/drawingml/2006/picture">
                <pic:nvPicPr>
                  <pic:cNvPr id="0" name="image4.png" descr="Description: Macintosh HD:Users:zoetostevin:Dropbox:CURRENT CLIENTS - NEW:Lavazza:LIFF:LIFF logos:logo_lavazza_italia-1.eps"/>
                  <pic:cNvPicPr preferRelativeResize="0"/>
                </pic:nvPicPr>
                <pic:blipFill>
                  <a:blip r:embed="rId1"/>
                  <a:srcRect/>
                  <a:stretch>
                    <a:fillRect/>
                  </a:stretch>
                </pic:blipFill>
                <pic:spPr>
                  <a:xfrm>
                    <a:off x="0" y="0"/>
                    <a:ext cx="1930685" cy="761548"/>
                  </a:xfrm>
                  <a:prstGeom prst="rect">
                    <a:avLst/>
                  </a:prstGeom>
                  <a:ln/>
                </pic:spPr>
              </pic:pic>
            </a:graphicData>
          </a:graphic>
        </wp:inline>
      </w:drawing>
    </w:r>
  </w:p>
  <w:p w14:paraId="3CBC88FF" w14:textId="77777777" w:rsidR="00874A48" w:rsidRDefault="00874A48">
    <w:pPr>
      <w:tabs>
        <w:tab w:val="center" w:pos="4680"/>
        <w:tab w:val="right"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48"/>
    <w:rsid w:val="00013A60"/>
    <w:rsid w:val="00051D55"/>
    <w:rsid w:val="00080E5A"/>
    <w:rsid w:val="001918A5"/>
    <w:rsid w:val="001A430E"/>
    <w:rsid w:val="001D2AE9"/>
    <w:rsid w:val="00213E43"/>
    <w:rsid w:val="002414A2"/>
    <w:rsid w:val="002D544B"/>
    <w:rsid w:val="002E3CC7"/>
    <w:rsid w:val="002F5F04"/>
    <w:rsid w:val="00301315"/>
    <w:rsid w:val="003346F1"/>
    <w:rsid w:val="00364B95"/>
    <w:rsid w:val="0065406B"/>
    <w:rsid w:val="006C1934"/>
    <w:rsid w:val="00730A60"/>
    <w:rsid w:val="0078527A"/>
    <w:rsid w:val="008174A8"/>
    <w:rsid w:val="008340C2"/>
    <w:rsid w:val="0084293D"/>
    <w:rsid w:val="00874A48"/>
    <w:rsid w:val="009378CA"/>
    <w:rsid w:val="00990957"/>
    <w:rsid w:val="009D334A"/>
    <w:rsid w:val="00A03710"/>
    <w:rsid w:val="00A9298F"/>
    <w:rsid w:val="00AB05E9"/>
    <w:rsid w:val="00AB796C"/>
    <w:rsid w:val="00B0438C"/>
    <w:rsid w:val="00B31EEE"/>
    <w:rsid w:val="00B66E30"/>
    <w:rsid w:val="00B844E2"/>
    <w:rsid w:val="00C05A92"/>
    <w:rsid w:val="00C66751"/>
    <w:rsid w:val="00CB0711"/>
    <w:rsid w:val="00CE554E"/>
    <w:rsid w:val="00CF1D4B"/>
    <w:rsid w:val="00D12E61"/>
    <w:rsid w:val="00E53952"/>
    <w:rsid w:val="00E84C78"/>
    <w:rsid w:val="00ED1DD5"/>
    <w:rsid w:val="00F02F63"/>
    <w:rsid w:val="00F34B9B"/>
    <w:rsid w:val="00F65933"/>
    <w:rsid w:val="00F740F6"/>
    <w:rsid w:val="00F8436F"/>
    <w:rsid w:val="00FC5995"/>
    <w:rsid w:val="00FF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5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it-IT"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937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4B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B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it-IT"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937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4B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B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877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8094</Characters>
  <Application>Microsoft Macintosh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Poggio</dc:creator>
  <cp:lastModifiedBy>NB</cp:lastModifiedBy>
  <cp:revision>3</cp:revision>
  <cp:lastPrinted>2018-03-15T09:50:00Z</cp:lastPrinted>
  <dcterms:created xsi:type="dcterms:W3CDTF">2018-03-15T09:50:00Z</dcterms:created>
  <dcterms:modified xsi:type="dcterms:W3CDTF">2018-03-15T09:50:00Z</dcterms:modified>
</cp:coreProperties>
</file>